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D" w:rsidRDefault="00C7774D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C7774D" w:rsidRDefault="00C7774D">
      <w:pPr>
        <w:pStyle w:val="tkRekvizit"/>
      </w:pPr>
      <w:r>
        <w:t>г.Бишкек, от 17 февраля 2012 года N 105</w:t>
      </w:r>
    </w:p>
    <w:p w:rsidR="00C7774D" w:rsidRDefault="00C7774D">
      <w:pPr>
        <w:pStyle w:val="tkNazvanie"/>
      </w:pPr>
      <w:r>
        <w:t>Об оценке эффективности деятельности государственных органов исполнительной власти и органов местного самоуправления Кыргызской Республики</w:t>
      </w:r>
    </w:p>
    <w:p w:rsidR="00C7774D" w:rsidRDefault="00C7774D">
      <w:pPr>
        <w:pStyle w:val="tkRedakcijaSpisok"/>
      </w:pPr>
      <w:r>
        <w:t>(В редакции постановлений Правительства КР от 18 июля 2012 года N 507, 12 октября 2012 года N 712, 25 марта 2013 года N 147, 9 апреля 2013 года N 180, 2 октября 2013 года N 542, 18 апреля 2014 года № 223, 28 ноября 2014 года № 680, 24 февраля 2015 года № 81, 27 мая 2015 года № 328)</w:t>
      </w:r>
    </w:p>
    <w:p w:rsidR="00C7774D" w:rsidRDefault="00C7774D">
      <w:pPr>
        <w:pStyle w:val="tkTekst"/>
      </w:pPr>
      <w:r>
        <w:t>В целях осуществления системной оценки эффективности деятельности и повышения ответственности руководителей государственных органов исполнительной власти и органов местного самоуправления Кыргызской Республики по реализации Программы Правительства Кыргызской Республики, а также ориентации на достижение конечных результатов Правительство Кыргызской Республики постановляет:</w:t>
      </w:r>
    </w:p>
    <w:p w:rsidR="00C7774D" w:rsidRDefault="00C7774D">
      <w:pPr>
        <w:pStyle w:val="tkRedakcijaTekst"/>
      </w:pPr>
      <w:r>
        <w:t>(В редакции постановления Правительства КР от 25 марта 2013 года N 147)</w:t>
      </w:r>
    </w:p>
    <w:p w:rsidR="00C7774D" w:rsidRDefault="00C7774D">
      <w:pPr>
        <w:pStyle w:val="tkTekst"/>
      </w:pPr>
      <w:r>
        <w:t>1. Утвердить:</w:t>
      </w:r>
    </w:p>
    <w:p w:rsidR="00C7774D" w:rsidRDefault="00C7774D">
      <w:pPr>
        <w:pStyle w:val="tkTekst"/>
      </w:pPr>
      <w:r>
        <w:t>- Перечень базовых показателей для оценки эффективности деятельности государственных органов исполнительной власти и органов местного самоуправления Кыргызской Республики (приложение 1);</w:t>
      </w:r>
    </w:p>
    <w:p w:rsidR="00C7774D" w:rsidRDefault="00C7774D">
      <w:pPr>
        <w:pStyle w:val="tkTekst"/>
      </w:pPr>
      <w:r>
        <w:t>- Методику оценки деятельности государственных органов исполнительной власти и органов местного самоуправления Кыргызской Республики (приложение 2);</w:t>
      </w:r>
    </w:p>
    <w:p w:rsidR="00C7774D" w:rsidRDefault="00C7774D">
      <w:pPr>
        <w:pStyle w:val="tkTekst"/>
      </w:pPr>
      <w:r>
        <w:t>- Положение об "Индексе доверия населения" к деятельности государственных органов исполнительной власти и органов местного самоуправления Кыргызской Республики (приложение 3);</w:t>
      </w:r>
    </w:p>
    <w:p w:rsidR="00C7774D" w:rsidRDefault="00C7774D">
      <w:pPr>
        <w:pStyle w:val="tkTekst"/>
      </w:pPr>
      <w:r>
        <w:t>- Типовую анкету по определению уровня доверия населения к деятельности государственных органов исполнительной власти и органов местного самоуправления Кыргызской Республики (приложение 4).</w:t>
      </w:r>
    </w:p>
    <w:p w:rsidR="00C7774D" w:rsidRDefault="00C7774D">
      <w:pPr>
        <w:pStyle w:val="tkTekst"/>
      </w:pPr>
      <w:r>
        <w:t>1-1. Установить, что Министерство экономики Кыргызской Республики:</w:t>
      </w:r>
    </w:p>
    <w:p w:rsidR="00C7774D" w:rsidRDefault="00C7774D">
      <w:pPr>
        <w:pStyle w:val="tkTekst"/>
      </w:pPr>
      <w:r>
        <w:t>- оказывает методическое содействие государственным органам исполнительной власти и органам местного самоуправления Кыргызской Республики по совершенствованию критериев оценки эффективности их деятельности;</w:t>
      </w:r>
    </w:p>
    <w:p w:rsidR="00C7774D" w:rsidRDefault="00C7774D">
      <w:pPr>
        <w:pStyle w:val="tkTekst"/>
      </w:pPr>
      <w:r>
        <w:t>- разрабатывает и утверждает инструктивные материалы по практическому применению вышеназванной Методики;</w:t>
      </w:r>
    </w:p>
    <w:p w:rsidR="00C7774D" w:rsidRDefault="00C7774D">
      <w:pPr>
        <w:pStyle w:val="tkTekst"/>
      </w:pPr>
      <w:r>
        <w:t>- определяет необходимые объемы финансирования для проведения работ по оценке эффективности деятельности государственных органов и органов местного самоуправления Кыргызской Республики.</w:t>
      </w:r>
    </w:p>
    <w:p w:rsidR="00C7774D" w:rsidRDefault="00C7774D">
      <w:pPr>
        <w:pStyle w:val="tkRedakcijaTekst"/>
      </w:pPr>
      <w:r>
        <w:t>(В редакции постановлений Правительства КР от 25 марта 2013 года N 147, 18 апреля 2014 года № 223)</w:t>
      </w:r>
    </w:p>
    <w:p w:rsidR="00C7774D" w:rsidRDefault="00C7774D">
      <w:pPr>
        <w:pStyle w:val="tkTekst"/>
      </w:pPr>
      <w:r>
        <w:t>2. Министерству экономики Кыргызской Республики в двухмесячный срок:</w:t>
      </w:r>
    </w:p>
    <w:p w:rsidR="00C7774D" w:rsidRDefault="00C7774D">
      <w:pPr>
        <w:pStyle w:val="tkTekst"/>
      </w:pPr>
      <w:r>
        <w:t>- разработать и утвердить в установленном порядке унифицированные формы отчетности:</w:t>
      </w:r>
    </w:p>
    <w:p w:rsidR="00C7774D" w:rsidRDefault="00C7774D">
      <w:pPr>
        <w:pStyle w:val="tkTekst"/>
      </w:pPr>
      <w:r>
        <w:t>1) реализация Программы Правительства Кыргызской Республики;</w:t>
      </w:r>
    </w:p>
    <w:p w:rsidR="00C7774D" w:rsidRDefault="00C7774D">
      <w:pPr>
        <w:pStyle w:val="tkTekst"/>
      </w:pPr>
      <w:r>
        <w:t>2) оценка деятельности государственных органов исполнительной власти и органов местного самоуправления Кыргызской Республики;</w:t>
      </w:r>
    </w:p>
    <w:p w:rsidR="00C7774D" w:rsidRDefault="00C7774D">
      <w:pPr>
        <w:pStyle w:val="tkTekst"/>
      </w:pPr>
      <w:r>
        <w:lastRenderedPageBreak/>
        <w:t>3) доклад руководителей государственных органов исполнительной власти и органов местного самоуправления Кыргызской Республики за отчетный период для оценки деятельности государственных органов исполнительной власти и органов местного самоуправления Кыргызской Республики;</w:t>
      </w:r>
    </w:p>
    <w:p w:rsidR="00C7774D" w:rsidRDefault="00C7774D">
      <w:pPr>
        <w:pStyle w:val="tkTekst"/>
      </w:pPr>
      <w:r>
        <w:t>- представлять в Аппарат Правительства Кыргызской Республики ежегодно, к 15 февраля, сводный отчет об оценке деятельности государственных органов исполнительной власти и органов местного самоуправления Кыргызской Республики.</w:t>
      </w:r>
    </w:p>
    <w:p w:rsidR="00C7774D" w:rsidRDefault="00C7774D">
      <w:pPr>
        <w:pStyle w:val="tkRedakcijaTekst"/>
      </w:pPr>
      <w:r>
        <w:t>(В редакции постановления Правительства КР от 25 марта 2013 года N 147)</w:t>
      </w:r>
    </w:p>
    <w:p w:rsidR="00C7774D" w:rsidRDefault="00C7774D">
      <w:pPr>
        <w:pStyle w:val="tkKomentarij"/>
      </w:pPr>
      <w:r>
        <w:t>См.:</w:t>
      </w:r>
    </w:p>
    <w:p w:rsidR="00C7774D" w:rsidRDefault="00C7774D">
      <w:pPr>
        <w:pStyle w:val="tkKomentarij"/>
      </w:pPr>
      <w:r>
        <w:t>распоряжение Правительства КР от 18 мая 2012 года N 201-р (Об утверждении унифицированных форм отчетности по оценке деятельности государственных органов исполнительной власти и органов местного самоуправления Кыргызской Республики);</w:t>
      </w:r>
    </w:p>
    <w:p w:rsidR="00C7774D" w:rsidRDefault="00C7774D">
      <w:pPr>
        <w:pStyle w:val="tkKomentarij"/>
      </w:pPr>
      <w:r>
        <w:t>распоряжение Правительства КР от 1 октября 2012 года N 474-р (Об утверждении Перечня числовых и весовых значений базовых показателей для оценки эффективности деятельности государственных органов исполнительной власти, аппаратов полномочных представителей Правительства Кыргызской Республики в областях и мэрий городов Бишкек и Ош на 2012 год)</w:t>
      </w:r>
    </w:p>
    <w:p w:rsidR="00C7774D" w:rsidRDefault="00C7774D">
      <w:pPr>
        <w:pStyle w:val="tkTekst"/>
      </w:pPr>
      <w:r>
        <w:t>3. Руководителям государственных органов исполнительной власти и органов местного самоуправления Кыргызской Республики (по согласованию):</w:t>
      </w:r>
    </w:p>
    <w:p w:rsidR="00C7774D" w:rsidRDefault="00C7774D">
      <w:pPr>
        <w:pStyle w:val="tkTekst"/>
      </w:pPr>
      <w:r>
        <w:t>- в месячный срок утвердить показатели для оценки деятельности своих подведомственных и территориальных подразделений;</w:t>
      </w:r>
    </w:p>
    <w:p w:rsidR="00C7774D" w:rsidRDefault="00C7774D">
      <w:pPr>
        <w:pStyle w:val="tkKomentarij"/>
      </w:pPr>
      <w:r>
        <w:t>См.:</w:t>
      </w:r>
    </w:p>
    <w:p w:rsidR="00C7774D" w:rsidRDefault="00C7774D">
      <w:pPr>
        <w:pStyle w:val="tkKomentarij"/>
      </w:pPr>
      <w:r>
        <w:t>распоряжение Госадминистрации Чуйской области от 13 марта 2012 года N 53-р (Об утверждении перечня базовых показателей для оценки эффективности деятельности местных государственных администраций и органов местного самоуправления Чуйской области)</w:t>
      </w:r>
    </w:p>
    <w:p w:rsidR="00C7774D" w:rsidRDefault="00C7774D">
      <w:pPr>
        <w:pStyle w:val="tkTekst"/>
      </w:pPr>
      <w:r>
        <w:t>- обеспечить включение показателей, утвержденных в соответствии с пунктом 1 настоящего постановления, в отраслевые и региональные программы развития;</w:t>
      </w:r>
    </w:p>
    <w:p w:rsidR="00C7774D" w:rsidRDefault="00C7774D">
      <w:pPr>
        <w:pStyle w:val="tkTekst"/>
      </w:pPr>
      <w:r>
        <w:t>- ежеквартально, до 25 числа месяца, следующего за отчетным кварталом, представлять доклады о фактически достигнутых значениях показателей за отчетный период:</w:t>
      </w:r>
    </w:p>
    <w:p w:rsidR="00C7774D" w:rsidRDefault="00C7774D">
      <w:pPr>
        <w:pStyle w:val="tkTekst"/>
      </w:pPr>
      <w:r>
        <w:t>государственным органам исполнительной власти, аппаратам полномочных представителей Правительства Кыргызской Республики в областях - в Министерство экономики Кыргызской Республики;</w:t>
      </w:r>
    </w:p>
    <w:p w:rsidR="00C7774D" w:rsidRDefault="00C7774D">
      <w:pPr>
        <w:pStyle w:val="tkTekst"/>
      </w:pPr>
      <w:r>
        <w:t>мэриям городов Бишкек и Ош и другим исполнительным органам местного самоуправления - в уполномоченный государственный орган по вопросам развития местного самоуправления Кыргызской Республики;</w:t>
      </w:r>
    </w:p>
    <w:p w:rsidR="00C7774D" w:rsidRDefault="00C7774D">
      <w:pPr>
        <w:pStyle w:val="tkTekst"/>
      </w:pPr>
      <w:r>
        <w:t>- обеспечить повышение информативности ведомственных веб-сайтов с целью предоставления гражданам страны полной информации о проводимой и планируемой работе, а также о предоставляемых государственных услугах.</w:t>
      </w:r>
    </w:p>
    <w:p w:rsidR="00C7774D" w:rsidRDefault="00C7774D">
      <w:pPr>
        <w:pStyle w:val="tkRedakcijaTekst"/>
      </w:pPr>
      <w:r>
        <w:t>(В редакции постановлений Правительства КР от 12 октября 2012 года N 712, 25 марта 2013 года N 147, 28 ноября 2014 года № 680)</w:t>
      </w:r>
    </w:p>
    <w:p w:rsidR="00C7774D" w:rsidRDefault="00C7774D">
      <w:pPr>
        <w:pStyle w:val="tkTekst"/>
      </w:pPr>
      <w:r>
        <w:t>3-1. Государственным органам исполнительной власти, а также аппаратам полномочных представителей Правительства Кыргызской Республики в областях на основе обобщения и анализа докладов местных государственных администраций о фактически достигнутых значениях показателей за год ежегодно, до 16 февраля, представлять в Министерство экономики Кыргызской Республики информацию о планируемых числовых значениях базовых показателей на год, следующий за отчетным годом, в разрезе отчетных периодов (кварталов).</w:t>
      </w:r>
    </w:p>
    <w:p w:rsidR="00C7774D" w:rsidRDefault="00C7774D">
      <w:pPr>
        <w:pStyle w:val="tkRedakcijaTekst"/>
      </w:pPr>
      <w:r>
        <w:t>(В редакции постановления Правительства КР от 28 ноября 2014 года № 680)</w:t>
      </w:r>
    </w:p>
    <w:p w:rsidR="00C7774D" w:rsidRDefault="00C7774D">
      <w:pPr>
        <w:pStyle w:val="tkTekst"/>
      </w:pPr>
      <w:r>
        <w:t xml:space="preserve">3-2. Мэриям городов Бишкек и Ош и другим исполнительным органам местного самоуправления ежегодно, до 16 февраля, представлять в уполномоченный государственный орган по вопросам развития местного самоуправления Кыргызской Республики информацию о </w:t>
      </w:r>
      <w:r>
        <w:lastRenderedPageBreak/>
        <w:t>планируемых числовых значениях базовых показателей на год, следующий за отчетным годом, в разрезе отчетных периодов (кварталов).</w:t>
      </w:r>
    </w:p>
    <w:p w:rsidR="00C7774D" w:rsidRDefault="00C7774D">
      <w:pPr>
        <w:pStyle w:val="tkRedakcijaTekst"/>
      </w:pPr>
      <w:r>
        <w:t>(В редакции постановления Правительства КР от 28 ноября 2014 года № 680)</w:t>
      </w:r>
    </w:p>
    <w:p w:rsidR="00C7774D" w:rsidRDefault="00C7774D">
      <w:pPr>
        <w:pStyle w:val="tkTekst"/>
      </w:pPr>
      <w:r>
        <w:t>4. В целях стимулирования деятельности органов местного самоуправления Кыргызской Республики учредить общегосударственный конкурс среди айыл окмоту на звание "Самый лучший айыл окмоту" с призовым фондом:</w:t>
      </w:r>
    </w:p>
    <w:p w:rsidR="00C7774D" w:rsidRDefault="00C7774D">
      <w:pPr>
        <w:pStyle w:val="tkTekst"/>
      </w:pPr>
      <w:r>
        <w:t>за 1 место - 3,0 млн. сомов;</w:t>
      </w:r>
    </w:p>
    <w:p w:rsidR="00C7774D" w:rsidRDefault="00C7774D">
      <w:pPr>
        <w:pStyle w:val="tkTekst"/>
      </w:pPr>
      <w:r>
        <w:t>за 2 место - 2,0 млн. сомов;</w:t>
      </w:r>
    </w:p>
    <w:p w:rsidR="00C7774D" w:rsidRDefault="00C7774D">
      <w:pPr>
        <w:pStyle w:val="tkTekst"/>
      </w:pPr>
      <w:r>
        <w:t>за 3 место - 1,0 млн. сомов.</w:t>
      </w:r>
    </w:p>
    <w:p w:rsidR="00C7774D" w:rsidRDefault="00C7774D">
      <w:pPr>
        <w:pStyle w:val="tkRedakcijaTekst"/>
      </w:pPr>
      <w:r>
        <w:t>(В редакции постановления Правительства КР от 9 апреля 2013 года N 180)</w:t>
      </w:r>
    </w:p>
    <w:p w:rsidR="00C7774D" w:rsidRDefault="00C7774D">
      <w:pPr>
        <w:pStyle w:val="tkTekst"/>
      </w:pPr>
      <w:r>
        <w:t>5. Национальному статистическому комитету Кыргызской Республики (по согласованию) предусмотреть в Плане статистических работ на 2014-2015 годы мероприятия по проведению опроса для измерения уровня доверия населения к деятельности государственных органов исполнительной власти и органов местного самоуправления Кыргызской Республики.</w:t>
      </w:r>
    </w:p>
    <w:p w:rsidR="00C7774D" w:rsidRDefault="00C7774D">
      <w:pPr>
        <w:pStyle w:val="tkRedakcijaTekst"/>
      </w:pPr>
      <w:r>
        <w:t>(В редакции постановлений Правительства КР от 25 марта 2013 года N 147, 28 ноября 2014 года № 680)</w:t>
      </w:r>
    </w:p>
    <w:p w:rsidR="00C7774D" w:rsidRDefault="00C7774D">
      <w:pPr>
        <w:pStyle w:val="tkTekst"/>
      </w:pPr>
      <w:r>
        <w:t>6. Министерству финансов Кыргызской Республики в установленном порядке предусмотреть при внесении изменений и дополнений в Закон Кыргызской Республики "О республиканском бюджете Кыргызской Республики на 2014 год и прогнозе на 2015-2016 годы":</w:t>
      </w:r>
    </w:p>
    <w:p w:rsidR="00C7774D" w:rsidRDefault="00C7774D">
      <w:pPr>
        <w:pStyle w:val="tkTekst"/>
      </w:pPr>
      <w:r>
        <w:t>- средства для проведения опроса по измерению уровня доверия населения к деятельности государственных органов исполнительной власти и органов местного самоуправления Кыргызской Республики;</w:t>
      </w:r>
    </w:p>
    <w:p w:rsidR="00C7774D" w:rsidRDefault="00C7774D">
      <w:pPr>
        <w:pStyle w:val="tkTekst"/>
      </w:pPr>
      <w:r>
        <w:t>- средства для премирования по итогам года победителей конкурсов в соответствии с пунктом 4 настоящего постановления.</w:t>
      </w:r>
    </w:p>
    <w:p w:rsidR="00C7774D" w:rsidRDefault="00C7774D">
      <w:pPr>
        <w:pStyle w:val="tkRedakcijaTekst"/>
      </w:pPr>
      <w:r>
        <w:t>(В редакции постановлений Правительства КР от 25 марта 2013 года N 147, 28 ноября 2014 года № 680)</w:t>
      </w:r>
    </w:p>
    <w:p w:rsidR="00C7774D" w:rsidRDefault="00C7774D">
      <w:pPr>
        <w:pStyle w:val="tkTekst"/>
      </w:pPr>
      <w:r>
        <w:t>7. Признать утратившим силу постановление Правительства Кыргызской Республики "О проведении оценки результативности деятельности органов исполнительной власти Кыргызской Республики" от 20 мая 2009 года N 312.</w:t>
      </w:r>
    </w:p>
    <w:p w:rsidR="00C7774D" w:rsidRDefault="00C7774D">
      <w:pPr>
        <w:pStyle w:val="tkTekst"/>
      </w:pPr>
      <w:r>
        <w:t>8. Контроль за исполнением настоящего постановления возложить на структурные подразделения Аппарата Правительства Кыргызской Республики, курирующие соответствующие государственные органы исполнительной власти.</w:t>
      </w:r>
    </w:p>
    <w:p w:rsidR="00C7774D" w:rsidRDefault="00C7774D">
      <w:pPr>
        <w:pStyle w:val="tkRedakcijaTekst"/>
      </w:pPr>
      <w:r>
        <w:t>(В редакции постановления Правительства КР от 25 марта 2013 года N 147)</w:t>
      </w:r>
    </w:p>
    <w:p w:rsidR="00C7774D" w:rsidRDefault="00C7774D">
      <w:pPr>
        <w:pStyle w:val="tkTekst"/>
      </w:pPr>
      <w:r>
        <w:t>9. Настоящее постановление вступает в силу со дня официального опубликования.</w:t>
      </w:r>
    </w:p>
    <w:p w:rsidR="00C7774D" w:rsidRDefault="00C7774D">
      <w:pPr>
        <w:pStyle w:val="tkKomentarij"/>
      </w:pPr>
      <w:r>
        <w:t>Опубликовано в приложении к газете "Эркин Тоо" "Нормативные акты Правительства Кыргызской Республики" от 29 февраля 2012 года N 3-4 (408-409)</w:t>
      </w:r>
    </w:p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774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74D" w:rsidRDefault="00C7774D">
            <w:pPr>
              <w:pStyle w:val="tkPodpis"/>
            </w:pPr>
            <w:r>
              <w:t>О.Бабанов</w:t>
            </w:r>
          </w:p>
        </w:tc>
      </w:tr>
    </w:tbl>
    <w:p w:rsidR="00C7774D" w:rsidRDefault="00C7774D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774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ekst"/>
              <w:jc w:val="right"/>
            </w:pPr>
            <w:r>
              <w:t>Приложение 1</w:t>
            </w:r>
          </w:p>
        </w:tc>
      </w:tr>
    </w:tbl>
    <w:p w:rsidR="00C7774D" w:rsidRDefault="00C7774D">
      <w:pPr>
        <w:pStyle w:val="tkNazvanie"/>
      </w:pPr>
      <w:r>
        <w:t>ПЕРЕЧЕНЬ</w:t>
      </w:r>
      <w:r>
        <w:br/>
        <w:t>базовых показателей и числовых значений для оценки эффективности деятельности государственных органов исполнительной власти и органов местного самоуправления Кыргызской Республики</w:t>
      </w:r>
    </w:p>
    <w:p w:rsidR="00C7774D" w:rsidRDefault="00C7774D">
      <w:pPr>
        <w:pStyle w:val="tkRedakcijaSpisok"/>
      </w:pPr>
      <w:r>
        <w:lastRenderedPageBreak/>
        <w:t>(В редакции постановлений Правительства КР от 28 ноября 2014 года № 680, 24 февраля 2015 года № 81)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79"/>
        <w:gridCol w:w="1328"/>
        <w:gridCol w:w="1328"/>
        <w:gridCol w:w="1328"/>
        <w:gridCol w:w="1328"/>
        <w:gridCol w:w="1328"/>
      </w:tblGrid>
      <w:tr w:rsidR="00C7774D"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Числовое значение показателя</w:t>
            </w:r>
          </w:p>
        </w:tc>
        <w:tc>
          <w:tcPr>
            <w:tcW w:w="21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Числовое значение поквартально</w:t>
            </w:r>
          </w:p>
        </w:tc>
      </w:tr>
      <w:tr w:rsidR="00C777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Государственные органы исполнительной власти Кыргызской Республики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1. Министерство экономики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прямых инвестиций в ВВП,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объем экспорта во внешнеторговом обороте Кыргызской Республики, млн. долл.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390,0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1040,0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доходность государственной собственности,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0,6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горнодобывающей отрасли (без учета Кумтора) в структуре ВВП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0,25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объема валовой добавленной стоимости малых и средних предприятий в ВВП,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34,3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Разработка и продвижение нормативных правовых актов (до их принятия или утверждения), предусмотренных в </w:t>
            </w:r>
            <w:r>
              <w:lastRenderedPageBreak/>
              <w:t>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Улучшить позиции страны в ежегодном рейтинге по Индексу восприятия коррупции, на пунктов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2. Министерство финансов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Удержать дефицит республиканского бюджета (млн. сомов), в % к ВВП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-2,4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-0,8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-1,0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-0,2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полное и своевременное обслуживание государственного долга,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Исполнение бюджета развития согласно утвержденным плановым показателям в соответствии с Законом Кыргызской Республики о республиканском бюджете, с учетом исполнения доходной части бюджета и освоения средств бюджета развития,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Своевременное и полное исполнение расходной части бюджета по защищенным статьям от объема заявленных сумм министерствами и ведомствами,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возврата бюджетных ссуд и иностранных кредитов, тыс.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1905998,7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428579,1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427533,8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304497,8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745387,9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Подготовить министерства и ведомства к переходу </w:t>
            </w:r>
            <w:r>
              <w:lastRenderedPageBreak/>
              <w:t>на программное бюджетирование (количество - 20)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3. Министерство энергетики и промышленности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темп роста обрабатывающей промышленности, %, (млн. сомов)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115,6</w:t>
            </w:r>
            <w:r>
              <w:br/>
              <w:t>(136594,2)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112,2</w:t>
            </w:r>
            <w:r>
              <w:br/>
              <w:t>(27780,2)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108,5</w:t>
            </w:r>
            <w:r>
              <w:br/>
              <w:t>(25141,1)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118,2</w:t>
            </w:r>
            <w:r>
              <w:br/>
              <w:t>(26563,9)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123,5</w:t>
            </w:r>
            <w:r>
              <w:br/>
              <w:t>(57109,0)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выработку электроэнергии на уровне 100%, %, (кВтч)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  <w:r>
              <w:br/>
              <w:t>(12930,5)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37,0</w:t>
            </w:r>
            <w:r>
              <w:br/>
              <w:t>(4784,3)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16,3</w:t>
            </w:r>
            <w:r>
              <w:br/>
              <w:t>(2107,7)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17,5</w:t>
            </w:r>
            <w:r>
              <w:br/>
              <w:t>(2262,8)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29,2</w:t>
            </w:r>
            <w:r>
              <w:br/>
              <w:t>(3775,7)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количество аварийных отключений, % (аварийных отключений)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(197)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  <w:r>
              <w:br/>
              <w:t>(33)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  <w:r>
              <w:br/>
              <w:t>(83)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  <w:r>
              <w:br/>
              <w:t>(59)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  <w:r>
              <w:br/>
              <w:t>(30)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Привлечь инвестиции в промышленность (в т.ч. энергетику),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8419,0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8419,0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ТЭО строительства Кара-Кечинской тепловой электростанции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Поступление электроэнергии в сети (млн. кВтч)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11153,2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4385,4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1809,7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1548,2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3409,9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общий уровень потерь электроэнергии распределительных электрических компаний от поступления электроэнергии (млн. кВтч),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(1786,5)</w:t>
            </w:r>
            <w:r>
              <w:br/>
              <w:t>16,0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(800,1)</w:t>
            </w:r>
            <w:r>
              <w:br/>
              <w:t>18,2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(182,2)</w:t>
            </w:r>
            <w:r>
              <w:br/>
              <w:t>10,1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(150,9)</w:t>
            </w:r>
            <w:r>
              <w:br/>
              <w:t>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(653,2)</w:t>
            </w:r>
            <w:r>
              <w:br/>
              <w:t>19,2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максимальный уровень сбора платежей за отпущенную электроэнергию,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4. Министерство сельского хозяйства и мелиорации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производство пищевых продуктов (индекс физического объема) по сравнению с прошлым годом, на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Достичь уровня обеспеченности основными продуктами питания (по среднефизиологической норме с учетом экспорта-импорта),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98,1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136,9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98,1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орошаемых земель, тыс. 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0,43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Увеличить валовой выпуск продукции </w:t>
            </w:r>
            <w:r>
              <w:lastRenderedPageBreak/>
              <w:t>(ВВП) сельского хозяйства (по сравнению с прошлым годом), на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0,8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Достичь обеспеченности основными продуктами питания (по среднефизиологической норме без учета экспорта-импорта),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99,2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5. Министерство транспорта и коммуникаций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объема пассажироперевозок автомобильным транспортом (по сравнению с предыдущим годом),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объема грузоперевозок автомобильным транспортом (по сравнению с предыдущим годом),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объема грузооборота железнодорожным транспортом (по сравнению с предыдущим годом),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103,5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106,5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Увеличение доли дорог общего пользования, соответствующих </w:t>
            </w:r>
            <w:r>
              <w:lastRenderedPageBreak/>
              <w:t>минимальным рабочим стандартам, в общей протяженности дорог общего пользования (за исключением международных автотранспортных коридоров, 16290,4 км),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1,77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доли международных автомобильных дорог, соответствующих нормативным требованиям, в общей протяженности дорог международных автотранспортных коридоров (2334 км),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Привлечение инвестиций в сферу транспорта и коммуникаций, млн. долл.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Открытие новых воздушных линий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объем услуг связи,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24474,7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5540,2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5930,1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6400,0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6604,4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Разработка и продвижение нормативных правовых актов (до их принятия или утверждения), предусмотренных в программных документах и в Плане </w:t>
            </w:r>
            <w:r>
              <w:lastRenderedPageBreak/>
              <w:t>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6. Министерство внутренних дел Кыргызской Республики</w:t>
            </w:r>
          </w:p>
        </w:tc>
      </w:tr>
      <w:tr w:rsidR="00C7774D">
        <w:trPr>
          <w:trHeight w:val="344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/>
        </w:tc>
        <w:tc>
          <w:tcPr>
            <w:tcW w:w="48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RedakcijaTekst"/>
              <w:ind w:firstLine="0"/>
            </w:pPr>
            <w:r>
              <w:t>(Утратила силу в соответствии с постановлением Правительства КР от 24 февраля 2015 года № 81)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7. Министерство чрезвычайных ситуаций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среднестатистическое значение оправдываемости прогнозов опасных природных явлений и процессов,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18,5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Реализовать годовой объем выполнения работ по предупреждению и ликвидации чрезвычайных ситуаций на планируемых объектах, в том числе: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281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специальные превентивные ликвидационные мероприятия (СПЛМ), количество объектов;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236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71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аварийно-восстановительные работы (АВР), количество объектов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Реализовать "зеленые" проекты на территории, наиболее уязвимой к чрезвычайным ситуациям природного и техногенного характера, (площадь озеленения), 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Привлечь инвестиции на реабилитацию хвостохранилищ, тыс.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21625,0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7500,0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4425,0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Повысить плановое обучение различных категорий </w:t>
            </w:r>
            <w:r>
              <w:lastRenderedPageBreak/>
              <w:t>обучаемых, в т.ч. населения, по вопросам Гражданской защиты (ГЗ) и способам защиты от чрезвычайных ситуаций природного и техногенного характера, человек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900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Создание и функционирование пожарно-спасательных служб, единиц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согласование проекта Закона Кыргызской Республики "О внесении изменений и дополнений в Закон Кыргызской Республики "О Гражданской защите",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8. Министерство иностранных дел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Подготовка и подписание международных документов по вопросам внешней политики, укрепления безопасности, социально-экономического развития и культурно-гуманитарного сотрудничества </w:t>
            </w:r>
            <w:r>
              <w:lastRenderedPageBreak/>
              <w:t>Кыргызской Республики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Подготовка и реализация взаимных визитов на высшем и высоком уровне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Расширить интеграционную и внешнеэкономическую деятельность Кыргызской Республики, увеличить количество осуществленных внешнеполитических и внешнеэкономических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привлеченных потенциальных иностранных инвесторов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оказываемых консульских услуг по защите прав и интересов физических и юридических лиц Кыргызской Республики, проживающих за рубежом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положительно решенных обращений физических и юридических лиц Кыргызской Республики по защите их прав и интересов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Расширение географии представительства Кыргызской Республики за рубежом. Открытие </w:t>
            </w:r>
            <w:r>
              <w:lastRenderedPageBreak/>
              <w:t>посольств и консульских учреждений Кыргызской Республики в иностранных государствах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9. Министерство юстиции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принятие нормативных правовых актов Кыргызской Республики, предусмотренных в Программе Правительства Кыргызской Республики, утвержденной Жогорку Кенешем Кыргызской Республики,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Разработать проекты нормативных правовых актов по итогам проведения инвентаризации нормативной правовой базы, направленной на устранение коллизий, пробелов и коррупционных положений в законодательном массиве,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Обеспечить юридической консультацией в </w:t>
            </w:r>
            <w:r>
              <w:lastRenderedPageBreak/>
              <w:t>центрах по предоставлению юридической консультации при территориальных управлениях юстиции на 5% больше граждан и юридических лиц, чем в 2013 году,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6632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10. Министерство здравоохранения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показатель смертности от сердечно-сосудистых заболеваний на 100 тыс. населения, % 00 (%)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321,4</w:t>
            </w:r>
            <w:r>
              <w:br/>
              <w:t>(1,5%)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325,1</w:t>
            </w:r>
            <w:r>
              <w:br/>
              <w:t>(0,375%)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323,9</w:t>
            </w:r>
            <w:r>
              <w:br/>
              <w:t>(0,375%)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322,6</w:t>
            </w:r>
            <w:r>
              <w:br/>
              <w:t>(0,375%)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321,4</w:t>
            </w:r>
            <w:r>
              <w:br/>
              <w:t>(0,375%)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показатель младенческой смертности на 1000 детей, родившихся живыми, % 0 (%)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19,3</w:t>
            </w:r>
            <w:r>
              <w:br/>
              <w:t>(3%)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19,8</w:t>
            </w:r>
            <w:r>
              <w:br/>
              <w:t>(0,75%)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19,6</w:t>
            </w:r>
            <w:r>
              <w:br/>
              <w:t>(0,75%)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19,5</w:t>
            </w:r>
            <w:r>
              <w:br/>
              <w:t>(0,75%)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19,3</w:t>
            </w:r>
            <w:r>
              <w:br/>
              <w:t>(0,75%)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Охват детей до 2-х лет вакцинальным комплексом, %: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АКДС;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95%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24%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48%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72%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95%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противокоревая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96%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24%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48%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72%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96%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показатель смертности от туберкулеза на 100 тыс. населения, % 000 (%)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8,2</w:t>
            </w:r>
            <w:r>
              <w:br/>
              <w:t>(2,4%)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8,35</w:t>
            </w:r>
            <w:r>
              <w:br/>
              <w:t>(0,6%)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8,3</w:t>
            </w:r>
            <w:r>
              <w:br/>
              <w:t>(0,6%)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8,25</w:t>
            </w:r>
            <w:r>
              <w:br/>
              <w:t>(0,6%)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8,2</w:t>
            </w:r>
            <w:r>
              <w:br/>
              <w:t>(0,6%)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количество жалоб на вымогание и взимание денежных средств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Увеличить количество сел, </w:t>
            </w:r>
            <w:r>
              <w:lastRenderedPageBreak/>
              <w:t>вовлеченных в Программу по укреплению здоровья населения "Действия сообществ в вопросах здоровья", сел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11. Министерство образования и науки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охват дошкольным образованием (в общей численности детей в возрасте до 7 лет),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условия для охвата основным общим образованием (1-9 класс) в общей численности детей соответствующего возраста,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Увеличить число студентов на уровне среднего профессионального образования в рамках работы над </w:t>
            </w:r>
            <w:r>
              <w:lastRenderedPageBreak/>
              <w:t>запросами работодателей,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79000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79000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вузов, формирующих план приема по государственному заказу на основании запросов работодателей,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87,5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87,5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12. Министерство труда, миграции и молодежи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Сократить разрыв между общим числом безработных и числом безработных, обратившихся в службы занятости,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Увеличить количество граждан Кыргызской Республики, подготовленных на краткосрочных курсах для осуществления трудовой деятельности за рубежом (от числа граждан, прошедших </w:t>
            </w:r>
            <w:r>
              <w:lastRenderedPageBreak/>
              <w:t>обучение на курсах в 2013 году),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численность учащихся бюджетной формы обучения в системе начального профессионального образования по профессиям, востребованным на рынке труда,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Довести долю граждан, трудоустроенных по специальности после профессионального обучения,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Заключить договоры с работодателями на обучение их работников за счет средств предприятий,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и довести долю молодых людей, из числа охваченных микрокредитованием, для организации собственного бизнеса,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количества выданных разрешений на привлечение иностранной рабочей силы и мотивированных отказов к общему числу рассмотренных заявлений на привлечение иностранной рабочей силы,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Разработка и продвижение нормативных правовых актов (до их принятия или утверждения), предусмотренных в программных </w:t>
            </w:r>
            <w:r>
              <w:lastRenderedPageBreak/>
              <w:t>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13. Министерство культуры, информации и туризма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объектов, внесенных в список историко-культурного наследия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восстановленных клавир и партитур кыргызских классических произведений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 клавир,</w:t>
            </w:r>
            <w:r>
              <w:br/>
              <w:t>1 партитура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 клавир,</w:t>
            </w:r>
            <w:r>
              <w:br/>
              <w:t>1 партитура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оцифрованных книг, экз.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Посещаемость учреждений культуры и искусства, тыс. зрителей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5940,0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1525,0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1277,2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1887,8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Численность туристов, посетивших Кыргызскую Республику, тыс.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3700,0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Инвестиции в основной капитал в сфере туризма,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8950,0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</w:t>
            </w:r>
            <w:r>
              <w:lastRenderedPageBreak/>
              <w:t>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14. Министерство социального развития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семейным окружением не менее 85% детей от числа детей оставшихся без попечения родителей,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Повысить размер гарантированного минимального дохода не менее 10% и в соответствии с возможностями бюджета,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Создать центры социального обслуживания для пожилых граждан и лиц с ограниченными возможностями здоровья (ЛОВЗ),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Оказать услуги по плану индивидуальной работы с семьей (ПИРС) не менее 20% семей с детьми, находящимися в трудной жизненной ситуации,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полное финансирование средств на государственные пособия согласно фактической потребности,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</w:t>
            </w:r>
            <w:r>
              <w:lastRenderedPageBreak/>
              <w:t>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15. Государственное агентство охраны окружающей среды и лесного хозяйства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Сохранить и увеличить покрытую лесом площадь, тыс. 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846,614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846,014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846,014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846,014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846,614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Провести софинансирование мероприятий, направленных на охрану и восстановление окружающей среды, тыс.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Провести биотехнические мероприятия с целью сохранения диких животных, занесенных в Красную книгу, тыс.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335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16. Государственное агентство связи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международно-защищенных радиочастот Кыргызской Республикой,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Закрепить за Кыргызской Республикой в Международном справочном регистре частот Международного союза электросвязи </w:t>
            </w:r>
            <w:r>
              <w:lastRenderedPageBreak/>
              <w:t>частоты для цифрового телевидения,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зоны обслуживания и количество предоставляемых услуг путем выдачи частотного присвоения,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Улучшить качество связи путем увеличения количества проконтролированных частот, частот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685000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175000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170000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Улучшить развитие отрасли "Связь", увеличить объем оказываемых услуг и достичь планируемого объема,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24474,7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5540,2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5930,1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6400,0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6604,4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лицензий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17. Государственное агентство физической культуры и спорта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Добиться завоевания медалей на международных официальных спортивных соревнованиях, шт.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число граждан, систематически занимающихся физической культурой и спортом,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Провести международные спортивные </w:t>
            </w:r>
            <w:r>
              <w:lastRenderedPageBreak/>
              <w:t>мероприятия на территории Кыргызской Республики,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Провести спортивно-массовые мероприятия (без учета международных спортивных мероприятий),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18. 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увеличение темпа роста объема выполненных работ по договорам строительного подряда,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сельское население централизованной чистой водой на территории Кыргызской Республики, сел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Разработать генеральные планы населенных пунктов, генплан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Обеспечить паспортизацию 1000 объектов недвижимости с целью реализации Государственной программы "Сейсмическая </w:t>
            </w:r>
            <w:r>
              <w:lastRenderedPageBreak/>
              <w:t>безопасность", количество объектов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экспертизу проектов для реализации объектов строительства на площади 710 тыс. кв.м, прошедших экспертизу на соответствие Закону Кыргызской Республики "Об энергетической эффективности зданий", тыс. кв.м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долю притока частных инвестиций в основной капитал строительной отрасли,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6,6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среднюю площадь вводимых площадей жилых объектов (кв.м) в расчете на численность населения, кв.м/чел.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0,05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19. Государственное агентство по геологии и минеральным ресурсам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поступление доходов в бюджет от реализации права на пользование природными ресурсами (бонус), в размере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Запустить в эксплуатацию 12 объектов производства в горнодобывающем секторе, количество объектов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горнодобывающей отрасли (без учета Кумтора) в структуре ВВП, на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20. Государственное агентство антимонопольного регулирования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количество субъектов разрешенных монополий посредством демонополизации и развития конкурентной среды,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стоимость изготовления срочного паспорта для граждан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На 10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стабильность оптово-</w:t>
            </w:r>
            <w:r>
              <w:lastRenderedPageBreak/>
              <w:t>отпускных цен на уголь угледобывающих предприятий-монополистов на осенне-зимний период 2014-2015 года,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Не более 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более 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более 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Провести анализ государственных услуг, оказываемых органами исполнительной власти, их структурными подразделениями и подведомственными учреждениями,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наличие маркировки на государственном языке молочной продукции, производимой отечественными предприятиями,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распространение рекламы на государственном языке на каналах "ОТРК", "НТС", "НБТ", "5 канал", "Пирамида", а также в наружной рекламе на территории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21. 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Разработать и утвердить базовый реестр муниципальных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Разработать и утвердить стандарты муниципальных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Разработать административный регламент муниципальных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Утвердить типовой устав местного сообщества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Создать мониторинговый центр по предупреждению конфликтов и миростроительству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Внедрить методологию конфликтных угроз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22. Государственная служба исполнения наказаний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смертности в исправительных учреждениях,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1,25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процента излечиваемости больных заключенных от общего числа поступивших больных,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0,75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Число осужденных, обучаемых профессиям, востребованным на рынке труда,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Уменьшение нарушений режима содержания осужденных в исправительных учреждениях,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объема произведенной продукции,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23. Государственная налоговая служба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Выполнить плановые показатели сбора налогов согласно утвержденному прогнозу на начало года,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темпы прироста налоговых сборов по сравнению с соответствующим периодом прошлого года,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размер ненаблюдаемой экономики в части внутреннего производства товаров и услуг, % к ВВП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Расширить сферу применения платежных терминалов для оплаты налогов, количество платежных терминалов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налогоплательщиков, представляющих отчетность в электронном виде, количество хозяйствующих субъектов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Соотношение суммы выданных лицензий и </w:t>
            </w:r>
            <w:r>
              <w:lastRenderedPageBreak/>
              <w:t>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24. Государственная таможенная служба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Исполнить утвержденный прогноз поступления таможенных платежей,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42100,5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7698,0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10108,0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11490,0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12803,5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Возмещение в бюджет суммы ущерба по экономическим преступлениям в сфере таможенного дела,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 от выявляемого ущерба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 от выявляемого ущерба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 от выявляемого ущерба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 от выявляемого ущерба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 от выявляемого ущерба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Осуществление электронного обмена данными и документами для таможенного оформления между информационными системами ГП "Единое окно" и ГТС,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25. Государственная служба регулирования и надзора за финансовым рынком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Довести объем сделок с ценными бумагами до ___ млн. сомов, (поквартально)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480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Довести объем эмиссий ценных бумаг до ___ млн. сомов, (поквартально)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3178,0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980,0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1120,0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увеличение объема страховых услуг (страховых премий - всего) до ____ млн. сомов, (нарастающим итогом)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увеличение активов страховых (перестраховочных) организаций до ____ млн. сомов (нарастающим итогом)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Добиться доведения собственного капитала страховых (перестраховочных) организаций до ___ млн. сомов (нарастающим итогом)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инвестиционный портфель (вклады в банки, государственные ценные бумаги, ценные бумаги АО) страховых (перестраховочных) организаций до ____ млн. сомов (нарастающим итогом)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Довести количество заключенных договоров по добровольным видам страхования до ____ кол., (нарастающим итогом)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увеличение количества добровольных участников НПФ до ____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2135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объем пенсионных активов НПФ до ____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Соотношение суммы выданных лицензий и мотивированных отказов к общему числу поступивших заявлений на получение лицензии </w:t>
            </w:r>
            <w:r>
              <w:lastRenderedPageBreak/>
              <w:t>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26. Государственная регистрационная служба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услуг, оказываемых в электронном виде (автоматизация), количество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на безвозмездной основе паспортами граждан Кыргызской Республики, достигших 16 лет, количество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13000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Осуществление геопривязки цифровых индексированных карт полевыми GPS наблюдениями, ед. недвижимого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доли государственных услуг, оказываемых в Центрах обслуживания населения Службы (11,9% в 2013 году),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16,66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27. Государственная служба по борьбе с экономическими преступлениями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возмещение ущерба по оконченным уголовным делам и материалам к сумме установленного и достичь планируемого уровня,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73%)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73%)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73%)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73%)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73%)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соотношение уголовных дел, направленных в судебные органы к числу возбужденных, и достичь планируемого уровня,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62%)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62%)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62%)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62%)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(не менее 62%)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Уменьшить количество уголовных дел, возвращенных для восполнения пробелов следствия, к числу направленных в судебные органы, и достичь планируемого уровня, количество дел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28. Государственная служба интеллектуальной собственности и инноваций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Осуществить отбор инновационных энергосберегающих и энергоэффективных "зеленых" технологий и проектов для внедрения,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Открыть филиалы Центра поддержки технологий в городе Бишкек,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Обучить основам защиты прав интеллектуальной собственности сотрудников правоохранительных, контролирующих и судебных органов </w:t>
            </w:r>
            <w:r>
              <w:lastRenderedPageBreak/>
              <w:t>Кыргызской Республики,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Предоставить правовую охрану объектам промышленной собственности на территории Кыргызской Республики,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3967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1037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Повысить объем сбора авторского вознаграждения с пользователей объектов авторского права и смежных прав на 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заключенных лицензионных договоров с пользователями объектов авторского права и смежных прав на 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29. Государственная служба по контролю наркотиков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Выявить преступления в сфере незаконного оборота наркотиков внутри республики,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Выявить и ликвидировать устойчивые транснациональные преступные </w:t>
            </w:r>
            <w:r>
              <w:lastRenderedPageBreak/>
              <w:t>сообщества (каналы), в том числе в результате совместной деятельности с компетентными органами других государств,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объем изымаемых "тяжелых" наркотиков (героин, опий, гашиш), кг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Осуществить на различном уровне общепрофилактические мероприятия в сфере профилактики наркомании,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и мотивированных отказов к общему числу поступивших заявлений на получение лицензии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30. Фонд государственных материальных резервов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Доведение запасов товарно-материальных ценностей (ТМЦ) государственного и мобилизационного резервов до </w:t>
            </w:r>
            <w:r>
              <w:lastRenderedPageBreak/>
              <w:t>установленной номенклатуры,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количественно-качественной сохранности имеющихся в наличии товарно-материальных ценностей (ТМЦ),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Обеспеченность запасов номенклатурных товарно-материальных ценностей (ТМЦ) государственного резерва,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Восполнение запасов продовольственной группы государственного резерва,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Секретно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уровня снижения дебиторской задолженности за год,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31. Фонд обязательного медицинского страхования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Повысить доступ незастрахованного населения к медицинским услугам по Программе государственных гарантий путем реализации полисов обязательного медицинского страхования, полис ОМС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Повысить доступность и качество медицинских услуг для населения на уровне первичной медико-санитарной помощи (ЦСМ/ГСВ) за счет обеспечения утвержденной доли </w:t>
            </w:r>
            <w:r>
              <w:lastRenderedPageBreak/>
              <w:t>расходов от общих расходов консолидированного бюджета Единого плательщика,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не менее 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30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Улучшить качество медицинских услуг организаций здравоохранения, предоставляющих стационарную помощь, путем обеспечения финансирования из средств консолидированного бюджета на одного больного в день, млн. сомов: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на медикаменты - не менее 100,0 сомов;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264,7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66,2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на питание - не менее 41,0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307,6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76,9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76,9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76,9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льготное лекарственное обеспечение граждан по: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Дополнительной программе ОМС по лекарственному обеспечению застрахованных граждан на амбулаторном уровне, млн. сомов;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185,0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45,7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45,7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по Программе государственных гарантий,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23,3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Обеспечить уровень возмещения за выписанные рецепты по Дополнительной программе обязательного медицинского страхования лекарственного обеспечения застрахованных граждан на амбулаторном </w:t>
            </w:r>
            <w:r>
              <w:lastRenderedPageBreak/>
              <w:t>уровне (от стоимости лекарства),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Не менее 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Не менее 50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право выбора пациентом получения медико-санитарной помощи на льготных условиях в организациях здравоохранения независимо от форм собственности путем увеличения количества частных поставщиков медицинских услуг, заключивших договоры на предоставление медико-санитарной помощи застрахованному населению по Программе государственных гарантий, количество частных поставщиков медицинских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32. Фонд по управлению государственным имуществом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выполнение планового показателя поступления дивидендов на государственный пакет акций,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1411,7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918,0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87,8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выполнение планового показателя поступления части чистой прибыли государственных предприятий,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633,3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357,6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61,9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Обеспечить выполнение планового показателя поступления платежей за аренду </w:t>
            </w:r>
            <w:r>
              <w:lastRenderedPageBreak/>
              <w:t>помещений, зданий и сооружений, находящихся в государственной собственности,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3,9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33. Государственная инспекция по экологической и технической безопасности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количества устраненных и выявленных нарушений по экологической и технической безопасности,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(68-65)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(68-65)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(68-65)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(68-65)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(68-65)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количества выполненных и выданных предписаний,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(79,5-77,5)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(79,3-77,3)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(78,9-76,9)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  <w:r>
              <w:br/>
              <w:t>(80,0-77,5)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1,5</w:t>
            </w:r>
            <w:r>
              <w:br/>
              <w:t>(79,0-77,5)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сумм установленных исков и штрафов, взысканных и предъявленных,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4,0</w:t>
            </w:r>
            <w:r>
              <w:br/>
              <w:t>(25,0-21,0)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(24,0-21,0)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4,0</w:t>
            </w:r>
            <w:r>
              <w:br/>
              <w:t>(25,0-21,0)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4,0</w:t>
            </w:r>
            <w:r>
              <w:br/>
              <w:t>(25,0-21,0)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4,0</w:t>
            </w:r>
            <w:r>
              <w:br/>
              <w:t>(25,0-21,0)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Уменьшение количества аварийных отказов в электроснабжении за счет исполнения предписаний по отношению к аналогичному периоду прошлого года, % (отказов)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10,3</w:t>
            </w:r>
            <w:r>
              <w:br/>
              <w:t>(35/39)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10,0</w:t>
            </w:r>
            <w:r>
              <w:br/>
              <w:t>(9/10)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10,0</w:t>
            </w:r>
            <w:r>
              <w:br/>
              <w:t>(9/10)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10,0</w:t>
            </w:r>
            <w:r>
              <w:br/>
              <w:t>(9/10)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11,0</w:t>
            </w:r>
            <w:r>
              <w:br/>
              <w:t>(8/9)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количества рассмотренных и поступивших жалоб и заявлений госучреждений, хозяйствующих субъектов и граждан,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  <w:r>
              <w:br/>
              <w:t>(99,0-98,0)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(97,7-95,7)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  <w:r>
              <w:br/>
              <w:t>(97,0-95,0)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  <w:r>
              <w:br/>
              <w:t>(99,0-98,0)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  <w:r>
              <w:br/>
              <w:t>(0,99-0,98)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Увеличение соотношения по оплаченным и </w:t>
            </w:r>
            <w:r>
              <w:lastRenderedPageBreak/>
              <w:t>вынесенным счетам по возмещению потерь сельскохозяйственного производства,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2,4</w:t>
            </w:r>
            <w:r>
              <w:br/>
              <w:t>(65,5-63,1)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3,0</w:t>
            </w:r>
            <w:r>
              <w:br/>
              <w:t>(66,0-63,0)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1,0</w:t>
            </w:r>
            <w:r>
              <w:br/>
              <w:t>(64,0-63,0)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(65,0-63,0)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  <w:r>
              <w:br/>
              <w:t>(66,0-63,0)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34. Государственная инспекция по ветеринарной и фитосанитарной безопасности при Правительстве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количества выполненных и запланированных противоэпизоотических мероприятий,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(96% - 94%)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(96% - 94%)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(96% - 94%)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(96% - 94%)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(96% - 94%)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рисков распространения инфекционных заболеваний сельскохозяйственных животных (КРС и МРС), %, (случай)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(2718/2772)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(408/416)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(951/970)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(951/970)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  <w:r>
              <w:br/>
              <w:t>(408/416)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соотношения количества проверенных объектов и плановых проверок,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6,0</w:t>
            </w:r>
            <w:r>
              <w:br/>
              <w:t>(96% - 90%)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6,0</w:t>
            </w:r>
            <w:r>
              <w:br/>
              <w:t>(96% - 90%)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6,0</w:t>
            </w:r>
            <w:r>
              <w:br/>
              <w:t>(96% - 90%)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6,0</w:t>
            </w:r>
            <w:r>
              <w:br/>
              <w:t>(96% - 90%)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6,0</w:t>
            </w:r>
            <w:r>
              <w:br/>
              <w:t>(96% - 90%)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доли информированности жителей айыл окмоту о рисках ветеринарной и фитосанитарной безопасности, % (айыл окмоту)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22,0</w:t>
            </w:r>
            <w:r>
              <w:br/>
              <w:t>(100/453)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5,5</w:t>
            </w:r>
            <w:r>
              <w:br/>
              <w:t>(25/453)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5,5</w:t>
            </w:r>
            <w:r>
              <w:br/>
              <w:t>(25/453)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5,5</w:t>
            </w:r>
            <w:r>
              <w:br/>
              <w:t>(25/453)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5,5</w:t>
            </w:r>
            <w:r>
              <w:br/>
              <w:t>(25/453)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суммы выданных лицензий (разрешений) и мотивированных отказов к общему числу поступивших заявлений на получения лицензии (разрешения) (выявление случаев лицензирования по принципу "молчание - знак согласия"),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35. Высшая аттестационная комиссия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Аттестация прикладных исследований, </w:t>
            </w:r>
            <w:r>
              <w:lastRenderedPageBreak/>
              <w:t>приоритетных для экономики, сельского хозяйства, медицины и промышленности страны,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конвертации знаний, преобразование их в рыночный продукт (акты внедрения), кол.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Аттестация докторов и кандидатов наук, граждан Кыргызской Республики, 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Присвоение ученых званий профессоров, доцентов и старших научных сотрудников гражданам Кыргызской Республики, аттестат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36. Социальный фонд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своевременное и в полном объеме финансирование и выплату пенсий,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31845,8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7832,8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7860,0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7900,0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8253,0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Снизить долю пенсионеров, получающих пенсии в размере ниже прожиточного минимума пенсионера,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57,5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57,5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Увеличение численности получателей пенсий на индивидуальные счета в банках, чел.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195725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182025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186225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190725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195725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Обеспечение доходности от вложения временно свободных денежных средств Социального фонда Кыргызской Республики не ниже 9,0% годовых,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72,4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3,4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Обеспечение доходности от </w:t>
            </w:r>
            <w:r>
              <w:lastRenderedPageBreak/>
              <w:t>инвестирования средств Государственного накопительного пенсионного фонда не ниже 12% годовых, млн.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563,4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166,0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186,3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Разработка и продвижение нормативных правовых актов (до их принятия или утверждения), предусмотренных в программных документах и в Плане законопроектных работ Правительства Кыргызской Республики,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37. Мэрия города Бишкек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объем внутреннего регионального продукта (ВРП) на душу населения на 7,2% и довести до уровня 152454,7 сом.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152454,7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27550,7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54542,6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102306,3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152454,7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Способствовать созданию новых рабочих мест, тыс.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Обеспечить, не менее чем на 10%, рост доходов местного бюджета по сравнению с прошлым годом,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количество потребителей услуг по вывозу твердых бытовых отходов,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110</w:t>
            </w:r>
          </w:p>
        </w:tc>
      </w:tr>
      <w:tr w:rsidR="00C7774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38. Мэрия города Ош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Способствовать созданию новых рабочих мест, 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объем ВРП на душу населения на 3,8% и довести до уровня 70000 сомов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70000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Увеличить долю дорог, соответствующих нормативным требованиям, от общей протяженности городских дорог,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Обеспечить уличное освещение не менее 8 км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</w:tbl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05"/>
        <w:gridCol w:w="1651"/>
        <w:gridCol w:w="1651"/>
        <w:gridCol w:w="1651"/>
        <w:gridCol w:w="1651"/>
      </w:tblGrid>
      <w:tr w:rsidR="00C7774D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39. Аппараты полномочных представителей Правительства Кыргызской Республики в областях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0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7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Числовое значение (год)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Баткенской области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Джалал-Абадской области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Иссык-Кульской области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Нарынской области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объема продукции промышленности, 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105,5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105,0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103,5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104,0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валовой продукции сельского хозяйства, 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102,5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106,0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объема туристических услуг, 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116,0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Объемы инвестиций в основной капитал, млн. сомов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3200,3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9634,4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23100,5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3735,8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созданных новых рабочих мест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8730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23967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5938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940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Соотношение регионального уровня доходов граждан к среднестатистическому уровню доходов, 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97,0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74,03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86,5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110,5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конфликтности между местным населением и инвесторами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внутренней и внешней миграции в регионе, %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внутренняя миграция (миграционный прирост, отток (-), %;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69,0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92,8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86,7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внешняя миграция (миграционный прирост, отток (-), %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81,0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88,0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88,0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91,0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конфликтности на межнациональной и межконфессиональной почве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Средняя продолжительность жизни в регионе, количество лет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70,3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68,0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67,6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Уровень рождаемости в регионе на 1000 чел.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30,4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27,1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35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Ввод жилья в эксплуатацию, тыс. кв.м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50,5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810,0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34,3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15,0</w:t>
            </w:r>
          </w:p>
        </w:tc>
      </w:tr>
    </w:tbl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62"/>
        <w:gridCol w:w="2131"/>
        <w:gridCol w:w="2165"/>
        <w:gridCol w:w="2138"/>
      </w:tblGrid>
      <w:tr w:rsidR="00C7774D"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Числовое значение (год)</w:t>
            </w:r>
          </w:p>
        </w:tc>
      </w:tr>
      <w:tr w:rsidR="00C777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Ошской области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Таласской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Аппарат полномочного представителя Правительства Кыргызской Республики в Чуйской области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объема продукции промышленности, 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103,4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104,6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113,7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валовой продукции сельского хозяйства, 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102,9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Темп роста объема туристических услуг, 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101,1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Объемы инвестиций в основной капитал, млн. сомов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4568,1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965,2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8247,8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Количество созданных новых рабочих мест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10151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11417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22600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Соотношение регионального уровня </w:t>
            </w:r>
            <w:r>
              <w:lastRenderedPageBreak/>
              <w:t>доходов граждан к среднестатистическому уровню доходов, 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97,0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108,4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80,0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конфликтности между местным населением и инвесторами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внутренней и внешней миграции в регионе, 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 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внутренняя миграция (миграционный прирост, отток (-), %;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86,7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89,4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86,7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- внешняя миграция (миграционный прирост, отток (-), 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77,0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10,6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0,94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Снижение уровня конфликтности на межнациональной и межконфессиональной почве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-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Средняя продолжительность жизни в регионе, количество лет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71,2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69,2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67,8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Уровень рождаемости в регионе на 1000 чел.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20,5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28,0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25,0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Ввод жилья в эксплуатацию, тыс. кв.м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140,0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121,5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120,4</w:t>
            </w:r>
          </w:p>
        </w:tc>
      </w:tr>
    </w:tbl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6065"/>
        <w:gridCol w:w="1338"/>
        <w:gridCol w:w="1554"/>
      </w:tblGrid>
      <w:tr w:rsidR="00C7774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rPr>
                <w:b/>
                <w:bCs/>
              </w:rPr>
              <w:t>Международные рейтинги для оценки эффективности деятельности государственных органов исполнительной власти и органов местного самоуправления Кыргызской Республики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индекса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Источник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1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Интегральный показатель государственного управления:</w:t>
            </w:r>
            <w:r>
              <w:br/>
              <w:t>- право голоса и подотчетность (Voice and Accountability);</w:t>
            </w:r>
            <w:r>
              <w:br/>
              <w:t> - политическая стабильность и отсутствие насилия (Political Stability and Absence of Violence);</w:t>
            </w:r>
            <w:r>
              <w:br/>
              <w:t>- эффективность Правительства (Government Effectiveness);</w:t>
            </w:r>
            <w:r>
              <w:br/>
              <w:t>- качество законодательства (Regulatory Quality);</w:t>
            </w:r>
            <w:r>
              <w:br/>
              <w:t>- верховенство закона (Rule of Law);</w:t>
            </w:r>
            <w:r>
              <w:br/>
              <w:t>- контроль коррупции (</w:t>
            </w:r>
            <w:r>
              <w:rPr>
                <w:lang w:val="en-US"/>
              </w:rPr>
              <w:t>Control</w:t>
            </w:r>
            <w:r w:rsidRPr="00C7774D">
              <w:t xml:space="preserve"> </w:t>
            </w:r>
            <w:r>
              <w:rPr>
                <w:lang w:val="en-US"/>
              </w:rPr>
              <w:t>of</w:t>
            </w:r>
            <w:r w:rsidRPr="00C7774D">
              <w:t xml:space="preserve"> </w:t>
            </w:r>
            <w:r>
              <w:rPr>
                <w:lang w:val="en-US"/>
              </w:rPr>
              <w:t>Corruption</w:t>
            </w:r>
            <w:r>
              <w:t>);</w:t>
            </w:r>
            <w:r>
              <w:br/>
              <w:t>- защита прав интеллектуальной собственности;</w:t>
            </w:r>
            <w:r>
              <w:br/>
              <w:t>- патентная защита;</w:t>
            </w:r>
            <w:r>
              <w:br/>
              <w:t>- защита авторских прав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lastRenderedPageBreak/>
              <w:t>http</w:t>
            </w:r>
            <w:r>
              <w:t>://</w:t>
            </w:r>
            <w:r>
              <w:rPr>
                <w:lang w:val="en-US"/>
              </w:rPr>
              <w:t>gtmarket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ratings</w:t>
            </w:r>
            <w:r>
              <w:t>/</w:t>
            </w:r>
            <w:r>
              <w:rPr>
                <w:lang w:val="en-US"/>
              </w:rPr>
              <w:t>governance</w:t>
            </w:r>
            <w:r>
              <w:t>-</w:t>
            </w:r>
            <w:r>
              <w:rPr>
                <w:lang w:val="en-US"/>
              </w:rPr>
              <w:t>matters</w:t>
            </w:r>
            <w:r>
              <w:t>/</w:t>
            </w:r>
            <w:r>
              <w:rPr>
                <w:lang w:val="en-US"/>
              </w:rPr>
              <w:t>governance</w:t>
            </w:r>
            <w:r>
              <w:t>-</w:t>
            </w:r>
            <w:r>
              <w:rPr>
                <w:lang w:val="en-US"/>
              </w:rPr>
              <w:t>matters</w:t>
            </w:r>
            <w:r>
              <w:t>-</w:t>
            </w:r>
            <w:r>
              <w:rPr>
                <w:lang w:val="en-US"/>
              </w:rPr>
              <w:t>info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Все министерства и ведомства, МГА, ОМСУ (мэрия, айыл окмоту)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Всемирный банк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2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устойчивости общества:</w:t>
            </w:r>
            <w:r>
              <w:br/>
              <w:t>- надлежащее управление;</w:t>
            </w:r>
            <w:r>
              <w:br/>
              <w:t>- распределение доходов;</w:t>
            </w:r>
            <w:r>
              <w:br/>
              <w:t>- ВВП;</w:t>
            </w:r>
            <w:r>
              <w:br/>
              <w:t> - государственный долг;</w:t>
            </w:r>
            <w:r>
              <w:br/>
              <w:t>- экономия, бережливость;</w:t>
            </w:r>
            <w:r>
              <w:br/>
              <w:t>- благосостояние человека;</w:t>
            </w:r>
            <w:r>
              <w:br/>
              <w:t>- достаточная еда;</w:t>
            </w:r>
            <w:r>
              <w:br/>
              <w:t>- чистый воздух;</w:t>
            </w:r>
            <w:r>
              <w:br/>
              <w:t>- качество воздуха;</w:t>
            </w:r>
            <w:r>
              <w:br/>
              <w:t>- чистая вода;</w:t>
            </w:r>
            <w:r>
              <w:br/>
              <w:t>- потребление;</w:t>
            </w:r>
            <w:r>
              <w:br/>
              <w:t>- подлинные сбережения (нетронутая природа);</w:t>
            </w:r>
            <w:r>
              <w:br/>
              <w:t>- природные ресурсы;</w:t>
            </w:r>
            <w:r>
              <w:br/>
              <w:t>- климат и энергия;</w:t>
            </w:r>
            <w:r>
              <w:br/>
              <w:t>- возобновляемые водные ресурсы;</w:t>
            </w:r>
            <w:r>
              <w:br/>
              <w:t>- органическое сельское хозяйство;</w:t>
            </w:r>
            <w:r>
              <w:br/>
              <w:t>- экономическое благосостояние;</w:t>
            </w:r>
            <w:r>
              <w:br/>
              <w:t>- достаточное количество воды;</w:t>
            </w:r>
            <w:r>
              <w:br/>
              <w:t>- биоразнообразие;</w:t>
            </w:r>
            <w:r>
              <w:br/>
              <w:t>- природа и окружающая среда;</w:t>
            </w:r>
            <w:r>
              <w:br/>
              <w:t>- возобновляемые источники энергии;</w:t>
            </w:r>
            <w:r>
              <w:br/>
              <w:t>- экологическое благосостояние;</w:t>
            </w:r>
            <w:r>
              <w:br/>
              <w:t>- здоровая жизнь;</w:t>
            </w:r>
            <w:r>
              <w:br/>
              <w:t>- здоровье;</w:t>
            </w:r>
            <w:r>
              <w:br/>
              <w:t>- безопасная санитария;</w:t>
            </w:r>
            <w:r>
              <w:br/>
              <w:t>- базовые нужды;</w:t>
            </w:r>
            <w:r>
              <w:br/>
              <w:t>- персональное и социальное развитие;</w:t>
            </w:r>
            <w:r>
              <w:br/>
              <w:t>- образование;</w:t>
            </w:r>
            <w:r>
              <w:br/>
              <w:t>- гендерное равенство;</w:t>
            </w:r>
            <w:r>
              <w:br/>
              <w:t>- занятость;</w:t>
            </w:r>
            <w:r>
              <w:br/>
              <w:t>- парниковые газы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Pr="00C7774D" w:rsidRDefault="00C7774D">
            <w:pPr>
              <w:pStyle w:val="tkTablica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(The Sustainable Society Index) - </w:t>
            </w:r>
            <w:r>
              <w:t>раз</w:t>
            </w:r>
            <w:r w:rsidRPr="00C7774D"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2 </w:t>
            </w:r>
            <w:r>
              <w:t>года</w:t>
            </w:r>
          </w:p>
          <w:p w:rsidR="00C7774D" w:rsidRPr="00C7774D" w:rsidRDefault="00C7774D">
            <w:pPr>
              <w:pStyle w:val="tkTablica"/>
              <w:jc w:val="left"/>
              <w:rPr>
                <w:lang w:val="en-US"/>
              </w:rPr>
            </w:pPr>
            <w:r>
              <w:rPr>
                <w:lang w:val="en-US"/>
              </w:rPr>
              <w:t>http://gtmarket.ru/ratings/sustainable-society-index/info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http://www.ssfindex.com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Все министерства и ведомства, МГА, ОМСУ (мэрия, айыл окмоту)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 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3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восприятия коррупции:</w:t>
            </w:r>
            <w:r>
              <w:br/>
              <w:t>- частотность и/или объем взяток в государственном и политическом секторах;</w:t>
            </w:r>
            <w:r>
              <w:br/>
              <w:t>- индекс восприятия коррупции;</w:t>
            </w:r>
            <w:r>
              <w:br/>
              <w:t>- надлежащее управление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gtmarket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ratings</w:t>
            </w:r>
            <w:r>
              <w:t>/</w:t>
            </w:r>
            <w:r>
              <w:rPr>
                <w:lang w:val="en-US"/>
              </w:rPr>
              <w:t>corruption</w:t>
            </w:r>
            <w:r>
              <w:t>-</w:t>
            </w:r>
            <w:r>
              <w:rPr>
                <w:lang w:val="en-US"/>
              </w:rPr>
              <w:t>perceptions</w:t>
            </w:r>
            <w:r>
              <w:t>-</w:t>
            </w:r>
            <w:r>
              <w:rPr>
                <w:lang w:val="en-US"/>
              </w:rPr>
              <w:t>index</w:t>
            </w:r>
            <w:r>
              <w:t>/</w:t>
            </w:r>
            <w:r>
              <w:rPr>
                <w:lang w:val="en-US"/>
              </w:rPr>
              <w:t>info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cpi</w:t>
            </w:r>
            <w:r>
              <w:t>.</w:t>
            </w:r>
            <w:r>
              <w:rPr>
                <w:lang w:val="en-US"/>
              </w:rPr>
              <w:t>transparency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cpi</w:t>
            </w:r>
            <w:r>
              <w:t>2013/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Все министерства и ведомства, МГА, ОМСУ (мэрия, айыл окмоту)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Transparensy International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4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Рейтинг стран по уровню равноправия полов:</w:t>
            </w:r>
            <w:r>
              <w:br/>
              <w:t>- базовые нужды;</w:t>
            </w:r>
            <w:r>
              <w:br/>
              <w:t>- персональное и социальное развитие;</w:t>
            </w:r>
            <w:r>
              <w:br/>
              <w:t>- благосостояние человека;</w:t>
            </w:r>
            <w:r>
              <w:br/>
              <w:t>- экономическое благосостояние;</w:t>
            </w:r>
            <w:r>
              <w:br/>
              <w:t xml:space="preserve">- индекс стран по уровню равноправия полов (в политике, в </w:t>
            </w:r>
            <w:r>
              <w:lastRenderedPageBreak/>
              <w:t>экономике, в образовании, в здоровье, в целом);</w:t>
            </w:r>
            <w:r>
              <w:br/>
              <w:t>- публикуется в октябре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rating</w:t>
            </w:r>
            <w:r>
              <w:t>.</w:t>
            </w:r>
            <w:r>
              <w:rPr>
                <w:lang w:val="en-US"/>
              </w:rPr>
              <w:t>rbc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articles</w:t>
            </w:r>
            <w:r>
              <w:t>/2012/10/30/33805242_</w:t>
            </w:r>
            <w:r>
              <w:rPr>
                <w:lang w:val="en-US"/>
              </w:rPr>
              <w:t>tbl</w:t>
            </w:r>
            <w:r>
              <w:t>.</w:t>
            </w:r>
            <w:r>
              <w:rPr>
                <w:lang w:val="en-US"/>
              </w:rPr>
              <w:t>shtm</w:t>
            </w:r>
            <w:r>
              <w:t>1?2012/10/30/33805229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http://gtmarket.ru/news/2013/10/25/6336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 xml:space="preserve">Все министерства и ведомства, МГА, ОМСУ (мэрия, </w:t>
            </w:r>
            <w:r>
              <w:lastRenderedPageBreak/>
              <w:t>айыл окмоту)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 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5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развития человеческого потенциала:</w:t>
            </w:r>
            <w:r>
              <w:br/>
              <w:t>- ожидаемая продолжительность жизни при рождении;</w:t>
            </w:r>
            <w:r>
              <w:br/>
              <w:t>- уровень грамотности взрослого населения;</w:t>
            </w:r>
            <w:r>
              <w:br/>
              <w:t>- общий показатель поступивших в учебные заведения;</w:t>
            </w:r>
            <w:r>
              <w:br/>
              <w:t>- ВВП на душу населения (ППС в долл. США);</w:t>
            </w:r>
            <w:r>
              <w:br/>
              <w:t>- ожидаемая продолжительность обучения (детей) (лет);</w:t>
            </w:r>
            <w:r>
              <w:br/>
              <w:t>- средняя продолжительность обучения (взрослых) (лет);</w:t>
            </w:r>
            <w:r>
              <w:br/>
              <w:t>- индекс образования;</w:t>
            </w:r>
            <w:r>
              <w:br/>
              <w:t>- скорректированный с учетом неравенства индекс образования;</w:t>
            </w:r>
            <w:r>
              <w:br/>
              <w:t>- индекс здоровья;</w:t>
            </w:r>
            <w:r>
              <w:br/>
              <w:t>- потери из-за неравенства в ожидаемой продолжительности жизни (%);</w:t>
            </w:r>
            <w:r>
              <w:br/>
              <w:t>- MPI: численность, процент населения в многомерной бедности (% населения);</w:t>
            </w:r>
            <w:r>
              <w:br/>
              <w:t>- потери в связи с неравенством в доходах (%);</w:t>
            </w:r>
            <w:r>
              <w:br/>
              <w:t>- скорректированный с учетом неравенства индекс дохода;</w:t>
            </w:r>
            <w:r>
              <w:br/>
              <w:t>- MPI: индекс многомерной бедности (%);</w:t>
            </w:r>
            <w:r>
              <w:br/>
              <w:t>- MPI: интенсивность лишения;</w:t>
            </w:r>
            <w:r>
              <w:br/>
              <w:t>- MPI: население, удельный вес граждан Кыргызской Республики, имеющих доход ниже 1,25 долл. США ППС в день (%);</w:t>
            </w:r>
            <w:r>
              <w:br/>
              <w:t>- ГИИ: индекс гендерного неравенства, значение;</w:t>
            </w:r>
            <w:r>
              <w:br/>
              <w:t>- соотношение мужчин и женщин в парламенте;</w:t>
            </w:r>
            <w:r>
              <w:br/>
              <w:t>- индекс доходов населения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gtmarket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ratings</w:t>
            </w:r>
            <w:r>
              <w:t>/</w:t>
            </w:r>
            <w:r>
              <w:rPr>
                <w:lang w:val="en-US"/>
              </w:rPr>
              <w:t>human</w:t>
            </w:r>
            <w:r>
              <w:t>-</w:t>
            </w:r>
            <w:r>
              <w:rPr>
                <w:lang w:val="en-US"/>
              </w:rPr>
              <w:t>development</w:t>
            </w:r>
            <w:r>
              <w:t>-</w:t>
            </w:r>
            <w:r>
              <w:rPr>
                <w:lang w:val="en-US"/>
              </w:rPr>
              <w:t>index</w:t>
            </w:r>
            <w:r>
              <w:t>/</w:t>
            </w:r>
            <w:r>
              <w:rPr>
                <w:lang w:val="en-US"/>
              </w:rPr>
              <w:t>human</w:t>
            </w:r>
            <w:r>
              <w:t>-</w:t>
            </w:r>
            <w:r>
              <w:rPr>
                <w:lang w:val="en-US"/>
              </w:rPr>
              <w:t>development</w:t>
            </w:r>
            <w:r>
              <w:t>-</w:t>
            </w:r>
            <w:r>
              <w:rPr>
                <w:lang w:val="en-US"/>
              </w:rPr>
              <w:t>index</w:t>
            </w:r>
            <w:r>
              <w:t>-</w:t>
            </w:r>
            <w:r>
              <w:rPr>
                <w:lang w:val="en-US"/>
              </w:rPr>
              <w:t>info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hdr</w:t>
            </w:r>
            <w:r>
              <w:t>.</w:t>
            </w:r>
            <w:r>
              <w:rPr>
                <w:lang w:val="en-US"/>
              </w:rPr>
              <w:t>undp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en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МОН, МЭ, МЗ, МТММ, СФ, МСР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ООН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6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конкурентоспособности (</w:t>
            </w:r>
            <w:r>
              <w:rPr>
                <w:lang w:val="en-US"/>
              </w:rPr>
              <w:t>Global</w:t>
            </w:r>
            <w:r w:rsidRPr="00C7774D">
              <w:t xml:space="preserve"> </w:t>
            </w:r>
            <w:r>
              <w:rPr>
                <w:lang w:val="en-US"/>
              </w:rPr>
              <w:t>Competitiveness</w:t>
            </w:r>
            <w:r w:rsidRPr="00C7774D">
              <w:t xml:space="preserve"> </w:t>
            </w:r>
            <w:r>
              <w:rPr>
                <w:lang w:val="en-US"/>
              </w:rPr>
              <w:t>Index</w:t>
            </w:r>
            <w:r>
              <w:t>):</w:t>
            </w:r>
            <w:r>
              <w:br/>
              <w:t>- институты (</w:t>
            </w:r>
            <w:r>
              <w:rPr>
                <w:lang w:val="en-US"/>
              </w:rPr>
              <w:t>Institutions</w:t>
            </w:r>
            <w:r>
              <w:t>);</w:t>
            </w:r>
            <w:r>
              <w:br/>
              <w:t>- инфраструктура (Infrastructure);</w:t>
            </w:r>
            <w:r>
              <w:br/>
              <w:t>- макроэкономические условия (Macroeconomic environment);</w:t>
            </w:r>
            <w:r>
              <w:br/>
              <w:t>- здравоохранение и начальное образование (Health and primary education);</w:t>
            </w:r>
            <w:r>
              <w:br/>
              <w:t>- высшее образование и обучение (</w:t>
            </w:r>
            <w:r>
              <w:rPr>
                <w:lang w:val="en-US"/>
              </w:rPr>
              <w:t>Higher</w:t>
            </w:r>
            <w:r w:rsidRPr="00C7774D">
              <w:t xml:space="preserve"> </w:t>
            </w:r>
            <w:r>
              <w:rPr>
                <w:lang w:val="en-US"/>
              </w:rPr>
              <w:t>education</w:t>
            </w:r>
            <w:r w:rsidRPr="00C7774D">
              <w:t xml:space="preserve"> </w:t>
            </w:r>
            <w:r>
              <w:rPr>
                <w:lang w:val="en-US"/>
              </w:rPr>
              <w:t>and</w:t>
            </w:r>
            <w:r w:rsidRPr="00C7774D">
              <w:t xml:space="preserve"> </w:t>
            </w:r>
            <w:r>
              <w:rPr>
                <w:lang w:val="en-US"/>
              </w:rPr>
              <w:t>training</w:t>
            </w:r>
            <w:r>
              <w:t>);</w:t>
            </w:r>
            <w:r>
              <w:br/>
              <w:t>- эффективность рынка товаров (</w:t>
            </w:r>
            <w:r>
              <w:rPr>
                <w:lang w:val="en-US"/>
              </w:rPr>
              <w:t>Goods</w:t>
            </w:r>
            <w:r w:rsidRPr="00C7774D">
              <w:t xml:space="preserve"> </w:t>
            </w:r>
            <w:r>
              <w:rPr>
                <w:lang w:val="en-US"/>
              </w:rPr>
              <w:t>market</w:t>
            </w:r>
            <w:r w:rsidRPr="00C7774D">
              <w:t xml:space="preserve"> </w:t>
            </w:r>
            <w:r>
              <w:rPr>
                <w:lang w:val="en-US"/>
              </w:rPr>
              <w:t>efficiency</w:t>
            </w:r>
            <w:r>
              <w:t>);</w:t>
            </w:r>
            <w:r>
              <w:br/>
              <w:t>- эффективность рынка труда (</w:t>
            </w:r>
            <w:r>
              <w:rPr>
                <w:lang w:val="en-US"/>
              </w:rPr>
              <w:t>Labor</w:t>
            </w:r>
            <w:r w:rsidRPr="00C7774D">
              <w:t xml:space="preserve"> </w:t>
            </w:r>
            <w:r>
              <w:rPr>
                <w:lang w:val="en-US"/>
              </w:rPr>
              <w:t>market</w:t>
            </w:r>
            <w:r w:rsidRPr="00C7774D">
              <w:t xml:space="preserve"> </w:t>
            </w:r>
            <w:r>
              <w:rPr>
                <w:lang w:val="en-US"/>
              </w:rPr>
              <w:t>efficiency</w:t>
            </w:r>
            <w:r>
              <w:t>);</w:t>
            </w:r>
            <w:r>
              <w:br/>
              <w:t>- развитость финансового рынка (</w:t>
            </w:r>
            <w:r>
              <w:rPr>
                <w:lang w:val="en-US"/>
              </w:rPr>
              <w:t>Financial</w:t>
            </w:r>
            <w:r w:rsidRPr="00C7774D">
              <w:t xml:space="preserve"> </w:t>
            </w:r>
            <w:r>
              <w:rPr>
                <w:lang w:val="en-US"/>
              </w:rPr>
              <w:t>market</w:t>
            </w:r>
            <w:r w:rsidRPr="00C7774D">
              <w:t xml:space="preserve"> </w:t>
            </w:r>
            <w:r>
              <w:rPr>
                <w:lang w:val="en-US"/>
              </w:rPr>
              <w:t>development</w:t>
            </w:r>
            <w:r>
              <w:t>);</w:t>
            </w:r>
            <w:r>
              <w:br/>
              <w:t>- технологический уровень (Technological readiness);</w:t>
            </w:r>
            <w:r>
              <w:br/>
              <w:t>- размер рынка (Market size);</w:t>
            </w:r>
            <w:r>
              <w:br/>
              <w:t>- сложность производства (Business sophistication);</w:t>
            </w:r>
            <w:r>
              <w:br/>
              <w:t>- инновация (Innovation);</w:t>
            </w:r>
            <w:r>
              <w:br/>
              <w:t>- финансовая свобода;</w:t>
            </w:r>
            <w:r>
              <w:br/>
              <w:t>- бремя административного регулирования;</w:t>
            </w:r>
            <w:r>
              <w:br/>
            </w:r>
            <w:r>
              <w:lastRenderedPageBreak/>
              <w:t>- корпоративная этика;</w:t>
            </w:r>
            <w:r>
              <w:br/>
              <w:t>- эффективность корпоративного руководства;</w:t>
            </w:r>
            <w:r>
              <w:br/>
              <w:t>- надежность защиты инвестора;</w:t>
            </w:r>
            <w:r>
              <w:br/>
              <w:t>- уровень национальных сбережений (% ВВП);</w:t>
            </w:r>
            <w:r>
              <w:br/>
              <w:t>- инфляция (%);</w:t>
            </w:r>
            <w:r>
              <w:br/>
              <w:t>- разница процентных ставок (процентных пунктов);</w:t>
            </w:r>
            <w:r>
              <w:br/>
              <w:t>- интенсивность конкуренции на местах;</w:t>
            </w:r>
            <w:r>
              <w:br/>
              <w:t>- степень монополизации рынка;</w:t>
            </w:r>
            <w:r>
              <w:br/>
              <w:t>- эффективность антимонопольной политики;</w:t>
            </w:r>
            <w:r>
              <w:br/>
              <w:t>- преобладание торговых ограничений;</w:t>
            </w:r>
            <w:r>
              <w:br/>
              <w:t>- доля иностранной собственности;</w:t>
            </w:r>
            <w:r>
              <w:br/>
              <w:t>- влияние регулирования на прямые иностранные инвестиции;</w:t>
            </w:r>
            <w:r>
              <w:br/>
              <w:t>- доля импорта в ВРП;</w:t>
            </w:r>
            <w:r>
              <w:br/>
              <w:t>- легкость получения кредитов;</w:t>
            </w:r>
            <w:r>
              <w:br/>
              <w:t>- доступность венчурного капитала;</w:t>
            </w:r>
            <w:r>
              <w:br/>
              <w:t>- индекс размера внутреннего рынка;</w:t>
            </w:r>
            <w:r>
              <w:br/>
              <w:t>- индекс размера внешнего рынка;</w:t>
            </w:r>
            <w:r>
              <w:br/>
              <w:t>- количество местных поставщиков;</w:t>
            </w:r>
            <w:r>
              <w:br/>
              <w:t>- качество местных поставщиков;</w:t>
            </w:r>
            <w:r>
              <w:br/>
              <w:t>- уровень развития бизнес-кластеров;</w:t>
            </w:r>
            <w:r>
              <w:br/>
              <w:t>- природа конкурентного преимущества;</w:t>
            </w:r>
            <w:r>
              <w:br/>
              <w:t>- ширина цепочки добавленной стоимости;</w:t>
            </w:r>
            <w:r>
              <w:br/>
              <w:t>- контроль международной дистрибуции;</w:t>
            </w:r>
            <w:r>
              <w:br/>
              <w:t>- уровень развития производственных процессов;</w:t>
            </w:r>
            <w:r>
              <w:br/>
              <w:t>- уровень маркетинга;</w:t>
            </w:r>
            <w:r>
              <w:br/>
              <w:t>- готовность к передаче полномочий;</w:t>
            </w:r>
            <w:r>
              <w:br/>
              <w:t>- эффективность правовой системы при урегулировании разногласий;</w:t>
            </w:r>
            <w:r>
              <w:br/>
              <w:t>- эффективность правовой системы при оспаривании регуляторных актов;</w:t>
            </w:r>
            <w:r>
              <w:br/>
              <w:t>- индекс надежности юридических прав;</w:t>
            </w:r>
            <w:r>
              <w:br/>
              <w:t>- разрешение неплатежеспособности;</w:t>
            </w:r>
            <w:r>
              <w:br/>
              <w:t>- расточительность в бюджетных расходах;</w:t>
            </w:r>
            <w:r>
              <w:br/>
              <w:t>- уровень стандартов аудита и отчетности;</w:t>
            </w:r>
            <w:r>
              <w:br/>
              <w:t>- сальдо госбюджета (% ВВП);</w:t>
            </w:r>
            <w:r>
              <w:br/>
              <w:t>- государственный долг (% ВВП);</w:t>
            </w:r>
            <w:r>
              <w:br/>
              <w:t>- качество электроснабжения;</w:t>
            </w:r>
            <w:r>
              <w:br/>
              <w:t>- пропускная способность Интернета (кб/с/на душу населения);</w:t>
            </w:r>
            <w:r>
              <w:br/>
              <w:t>- охват начальным образованием (%);</w:t>
            </w:r>
            <w:r>
              <w:br/>
              <w:t>- охват средним образованием (%);</w:t>
            </w:r>
            <w:r>
              <w:br/>
              <w:t>- охват высшим образованием (%);</w:t>
            </w:r>
            <w:r>
              <w:br/>
              <w:t>- качество системы образования;</w:t>
            </w:r>
            <w:r>
              <w:br/>
              <w:t>- качество преподавания математики и естественных наук;</w:t>
            </w:r>
            <w:r>
              <w:br/>
              <w:t>- качество школ менеджмента;</w:t>
            </w:r>
            <w:r>
              <w:br/>
              <w:t>- доступ к Интернету в учебных заведениях;</w:t>
            </w:r>
            <w:r>
              <w:br/>
              <w:t>- наличие научных и инженерных кадров;</w:t>
            </w:r>
            <w:r>
              <w:br/>
              <w:t>- повышение квалификации персонала;</w:t>
            </w:r>
            <w:r>
              <w:br/>
              <w:t>- влияние малярии на ведение бизнеса;</w:t>
            </w:r>
            <w:r>
              <w:br/>
              <w:t>- заболеваемость малярией;</w:t>
            </w:r>
            <w:r>
              <w:br/>
              <w:t>- влияние туберкулеза на ведение бизнеса;</w:t>
            </w:r>
            <w:r>
              <w:br/>
              <w:t>- заболеваемость туберкулезом (случаев на 100000 человек);</w:t>
            </w:r>
            <w:r>
              <w:br/>
              <w:t>- влияние ВИЧ/СПИД на ведение бизнеса;</w:t>
            </w:r>
            <w:r>
              <w:br/>
              <w:t>- распространенность ВИЧ (% взрослого населения);</w:t>
            </w:r>
            <w:r>
              <w:br/>
            </w:r>
            <w:r>
              <w:lastRenderedPageBreak/>
              <w:t>- средняя ожидаемая продолжительность жизни при рождении (число лет);</w:t>
            </w:r>
            <w:r>
              <w:br/>
              <w:t>- детская смертность (смертей на 1000 новорожденных);</w:t>
            </w:r>
            <w:r>
              <w:br/>
              <w:t>- сотрудничество в отношениях работник - работодатель;</w:t>
            </w:r>
            <w:r>
              <w:br/>
              <w:t>- гибкость при установлении заработной платы;</w:t>
            </w:r>
            <w:r>
              <w:br/>
              <w:t>- стойкость трудоустройства (1-100, 100 - худший показатель);</w:t>
            </w:r>
            <w:r>
              <w:br/>
              <w:t>- практика приема на работу и увольнения;</w:t>
            </w:r>
            <w:r>
              <w:br/>
              <w:t>- задержки, связанные с увольнением (недель заработной платы);</w:t>
            </w:r>
            <w:r>
              <w:br/>
              <w:t>- заработная плата и производительность;</w:t>
            </w:r>
            <w:r>
              <w:br/>
              <w:t>- ставка на профессиональное управление;</w:t>
            </w:r>
            <w:r>
              <w:br/>
              <w:t>- утечка мозгов;</w:t>
            </w:r>
            <w:r>
              <w:br/>
              <w:t>- доля женщин в рабочей силе (% доли мужчин);</w:t>
            </w:r>
            <w:r>
              <w:br/>
              <w:t>- качество инфраструктуры в целом;</w:t>
            </w:r>
            <w:r>
              <w:br/>
              <w:t>- качество дорог;</w:t>
            </w:r>
            <w:r>
              <w:br/>
              <w:t>- качество железнодорожной инфраструктуры;</w:t>
            </w:r>
            <w:r>
              <w:br/>
              <w:t>- качество портовой инфраструктуры;</w:t>
            </w:r>
            <w:r>
              <w:br/>
              <w:t>- качество инфраструктуры воздушных перевозок;</w:t>
            </w:r>
            <w:r>
              <w:br/>
              <w:t>- пассажирооборот авиационного транспорта (в неделю, млн. мест км);</w:t>
            </w:r>
            <w:r>
              <w:br/>
              <w:t>- интернет-пользователи (на 100 человек);</w:t>
            </w:r>
            <w:r>
              <w:br/>
              <w:t>- число абонентов широкополосного Интернета (на 100 человек);</w:t>
            </w:r>
            <w:r>
              <w:br/>
              <w:t>- количество телефонных линий (на 100 человек);</w:t>
            </w:r>
            <w:r>
              <w:br/>
              <w:t>- число абонентов мобильной связи (на 100 человек);</w:t>
            </w:r>
            <w:r>
              <w:br/>
              <w:t>- влияние налогообложения;</w:t>
            </w:r>
            <w:r>
              <w:br/>
              <w:t>- совокупная налоговая ставка (% прибыли);</w:t>
            </w:r>
            <w:r>
              <w:br/>
              <w:t>- таможенные тарифы и пошлины;</w:t>
            </w:r>
            <w:r>
              <w:br/>
              <w:t>- бремя таможенных процедур;</w:t>
            </w:r>
            <w:r>
              <w:br/>
              <w:t>- защита интересов миноритарных акционеров;</w:t>
            </w:r>
            <w:r>
              <w:br/>
              <w:t>- получение финансирования на местном фондовом рынке;</w:t>
            </w:r>
            <w:r>
              <w:br/>
              <w:t>- регулирование фондового рынка;</w:t>
            </w:r>
            <w:r>
              <w:br/>
              <w:t>- время, требуемое для открытия бизнеса (дней);</w:t>
            </w:r>
            <w:r>
              <w:br/>
              <w:t>- охрана интеллектуальной собственности;</w:t>
            </w:r>
            <w:r>
              <w:br/>
              <w:t>- доступность новейших технологий;</w:t>
            </w:r>
            <w:r>
              <w:br/>
              <w:t>- внедрение технологий на уровне компаний;</w:t>
            </w:r>
            <w:r>
              <w:br/>
              <w:t>- прямые иностранные инвестиции и передача технологий;</w:t>
            </w:r>
            <w:r>
              <w:br/>
              <w:t>- способность к инновациям;</w:t>
            </w:r>
            <w:r>
              <w:br/>
              <w:t>- качество научно-исследовательских учреждений;</w:t>
            </w:r>
            <w:r>
              <w:br/>
              <w:t>- затраты компаний на научно-исследовательские и опытно-конструкторские работы;</w:t>
            </w:r>
            <w:r>
              <w:br/>
              <w:t>- сотрудничество между университетами и бизнесом в области научно-исследовательских и опытно-конструкторских работ;</w:t>
            </w:r>
            <w:r>
              <w:br/>
              <w:t>- госзакупки высокотехнологической продукции;</w:t>
            </w:r>
            <w:r>
              <w:br/>
              <w:t>- патенты на изобретения (на млн. чел.);</w:t>
            </w:r>
            <w:r>
              <w:br/>
              <w:t>- издержки бизнеса из-за преступности и насильственных действий;</w:t>
            </w:r>
            <w:r>
              <w:br/>
              <w:t>- организованная преступность;</w:t>
            </w:r>
            <w:r>
              <w:br/>
              <w:t>- защита прав интеллектуальной собственности;</w:t>
            </w:r>
            <w:r>
              <w:br/>
              <w:t>- надежность работы правоохранительных органов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weforum</w:t>
            </w:r>
            <w:r>
              <w:t>/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issues</w:t>
            </w:r>
            <w:r>
              <w:t>/</w:t>
            </w:r>
            <w:r>
              <w:rPr>
                <w:lang w:val="en-US"/>
              </w:rPr>
              <w:t>global</w:t>
            </w:r>
            <w:r>
              <w:t>-</w:t>
            </w:r>
            <w:r>
              <w:rPr>
                <w:lang w:val="en-US"/>
              </w:rPr>
              <w:t>competitiveness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МЭ, МФ, МЮ, МВД, МСХМ, МТК, МОН, МЗ, МТММ, ГНС, ГТС, ГАС, ГСРНФР, Кыргызпатент, ФУГИ, ГСКН, ГСБЭП, ОМСУ, МЭП, МСР, ФОМС, ГААР, МГА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Международный экономический форум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7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Уровень иммунизации (Immunization Rates)</w:t>
            </w:r>
            <w:r>
              <w:br/>
              <w:t>- ВНД/на душу населения (долл. США);</w:t>
            </w:r>
            <w:r>
              <w:br/>
              <w:t>- ВВП/на душу населения (долл. США);</w:t>
            </w:r>
            <w:r>
              <w:br/>
              <w:t>- уровень младенческой смертности (до 12 месяцев);</w:t>
            </w:r>
            <w:r>
              <w:br/>
              <w:t>- уровень детской смертности (до 5 лет)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who</w:t>
            </w:r>
            <w:r>
              <w:t>.</w:t>
            </w:r>
            <w:r>
              <w:rPr>
                <w:lang w:val="en-US"/>
              </w:rPr>
              <w:t>int</w:t>
            </w:r>
            <w:r>
              <w:t>/</w:t>
            </w:r>
            <w:r>
              <w:rPr>
                <w:lang w:val="en-US"/>
              </w:rPr>
              <w:t>immunization</w:t>
            </w:r>
            <w:r>
              <w:t>_</w:t>
            </w:r>
            <w:r>
              <w:rPr>
                <w:lang w:val="en-US"/>
              </w:rPr>
              <w:t>monitoring</w:t>
            </w:r>
            <w:r>
              <w:t>/</w:t>
            </w:r>
            <w:r>
              <w:rPr>
                <w:lang w:val="en-US"/>
              </w:rPr>
              <w:t>routine</w:t>
            </w:r>
            <w:r>
              <w:t>/</w:t>
            </w:r>
            <w:r>
              <w:rPr>
                <w:lang w:val="en-US"/>
              </w:rPr>
              <w:t>immunization</w:t>
            </w:r>
            <w:r>
              <w:t>_</w:t>
            </w:r>
            <w:r>
              <w:rPr>
                <w:lang w:val="en-US"/>
              </w:rPr>
              <w:t>coverage</w:t>
            </w:r>
            <w:r>
              <w:t>/</w:t>
            </w:r>
            <w:r>
              <w:rPr>
                <w:lang w:val="en-US"/>
              </w:rPr>
              <w:t>en</w:t>
            </w:r>
            <w:r>
              <w:t>/</w:t>
            </w:r>
            <w:r>
              <w:rPr>
                <w:lang w:val="en-US"/>
              </w:rPr>
              <w:t>index</w:t>
            </w:r>
            <w:r>
              <w:t>4.</w:t>
            </w:r>
            <w:r>
              <w:rPr>
                <w:lang w:val="en-US"/>
              </w:rPr>
              <w:t>html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МЗ, МФ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Международная организация здравоохранения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8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Расходы на здравоохранение (Health Expenditures)</w:t>
            </w:r>
            <w:r>
              <w:br/>
              <w:t>- индекс расходов на здравоохранение (% от ВВП)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data</w:t>
            </w:r>
            <w:r>
              <w:t>.</w:t>
            </w:r>
            <w:r>
              <w:rPr>
                <w:lang w:val="en-US"/>
              </w:rPr>
              <w:t>worldbank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indicator</w:t>
            </w:r>
            <w:r>
              <w:t>/</w:t>
            </w:r>
            <w:r>
              <w:rPr>
                <w:lang w:val="en-US"/>
              </w:rPr>
              <w:t>SH</w:t>
            </w:r>
            <w:r>
              <w:t>.</w:t>
            </w:r>
            <w:r>
              <w:rPr>
                <w:lang w:val="en-US"/>
              </w:rPr>
              <w:t>XPD</w:t>
            </w:r>
            <w:r>
              <w:t>.</w:t>
            </w:r>
            <w:r>
              <w:rPr>
                <w:lang w:val="en-US"/>
              </w:rPr>
              <w:t>TOTL</w:t>
            </w:r>
            <w:r>
              <w:t>.</w:t>
            </w:r>
            <w:r>
              <w:rPr>
                <w:lang w:val="en-US"/>
              </w:rPr>
              <w:t>ZS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МФ, МЗ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Международная организация здравоохранения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9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Doing Business (Индекс легкости ведения бизнеса):</w:t>
            </w:r>
            <w:r>
              <w:br/>
              <w:t>- регистрация предприятий;</w:t>
            </w:r>
            <w:r>
              <w:br/>
              <w:t>- получение разрешений на строительство;</w:t>
            </w:r>
            <w:r>
              <w:br/>
              <w:t>- подключение к системе электроснабжения;</w:t>
            </w:r>
            <w:r>
              <w:br/>
              <w:t>- регистрация собственности;</w:t>
            </w:r>
            <w:r>
              <w:br/>
              <w:t>- кредитование;</w:t>
            </w:r>
            <w:r>
              <w:br/>
              <w:t>- защита инвесторов;</w:t>
            </w:r>
            <w:r>
              <w:br/>
              <w:t>- налогообложение;</w:t>
            </w:r>
            <w:r>
              <w:br/>
              <w:t>- международная торговля;</w:t>
            </w:r>
            <w:r>
              <w:br/>
              <w:t>- обеспечение исполнения контрактов;</w:t>
            </w:r>
            <w:r>
              <w:br/>
              <w:t>- разрешение неплатежеспособности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t>http://russian.doingbusiness.org/ran</w:t>
            </w:r>
            <w:r>
              <w:rPr>
                <w:lang w:val="en-US"/>
              </w:rPr>
              <w:t>ki</w:t>
            </w:r>
            <w:r>
              <w:t>ngs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МЭ, МЭП, МФ, ГСРНФР, ГНС, ФУГИ, ГААСЖКХ, ГРС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Всемирный банк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10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экономической свободы:</w:t>
            </w:r>
            <w:r>
              <w:br/>
              <w:t>- свобода бизнеса;</w:t>
            </w:r>
            <w:r>
              <w:br/>
              <w:t>- свобода торговли;</w:t>
            </w:r>
            <w:r>
              <w:br/>
              <w:t>- налоговая свобода;</w:t>
            </w:r>
            <w:r>
              <w:br/>
              <w:t>- свобода от правительства;</w:t>
            </w:r>
            <w:r>
              <w:br/>
              <w:t>- денежная свобода;</w:t>
            </w:r>
            <w:r>
              <w:br/>
              <w:t>- свобода инвестиций;</w:t>
            </w:r>
            <w:r>
              <w:br/>
              <w:t>- финансовая свобода;</w:t>
            </w:r>
            <w:r>
              <w:br/>
              <w:t>- защита прав собственности;</w:t>
            </w:r>
            <w:r>
              <w:br/>
              <w:t>- свобода от коррупции;</w:t>
            </w:r>
            <w:r>
              <w:br/>
              <w:t>- свобода трудовых отношений;</w:t>
            </w:r>
            <w:r>
              <w:br/>
              <w:t>- государственные расходы;</w:t>
            </w:r>
            <w:r>
              <w:br/>
              <w:t>- свобода труда;</w:t>
            </w:r>
            <w:r>
              <w:br/>
              <w:t>- регистрация собственности;</w:t>
            </w:r>
            <w:r>
              <w:br/>
              <w:t>- монетарная свобода;</w:t>
            </w:r>
            <w:r>
              <w:br/>
              <w:t>- борьба с коррупцией;</w:t>
            </w:r>
            <w:r>
              <w:br/>
              <w:t>- физическая защита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heritage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index</w:t>
            </w:r>
            <w:r>
              <w:t>/</w:t>
            </w:r>
            <w:r>
              <w:rPr>
                <w:lang w:val="en-US"/>
              </w:rPr>
              <w:t>country</w:t>
            </w:r>
            <w:r>
              <w:t>/</w:t>
            </w:r>
            <w:r>
              <w:rPr>
                <w:lang w:val="en-US"/>
              </w:rPr>
              <w:t>kyrgyzrepublic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МЭ, МЭП, МТММ, МФ, МВД, ГНС, ГТС, ГСРНФР, ГРС, ГСБЭП, ГИВФБ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Исследовательский центр Heritage Foundation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11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 xml:space="preserve">Глобальный индекс миролюбия - </w:t>
            </w:r>
            <w:r>
              <w:rPr>
                <w:lang w:val="en-US"/>
              </w:rPr>
              <w:t>The</w:t>
            </w:r>
            <w:r w:rsidRPr="00C7774D">
              <w:t xml:space="preserve"> </w:t>
            </w:r>
            <w:r>
              <w:rPr>
                <w:lang w:val="en-US"/>
              </w:rPr>
              <w:t>Global</w:t>
            </w:r>
            <w:r w:rsidRPr="00C7774D">
              <w:t xml:space="preserve"> </w:t>
            </w:r>
            <w:r>
              <w:rPr>
                <w:lang w:val="en-US"/>
              </w:rPr>
              <w:t>Peace</w:t>
            </w:r>
            <w:r w:rsidRPr="00C7774D">
              <w:t xml:space="preserve"> </w:t>
            </w:r>
            <w:r>
              <w:rPr>
                <w:lang w:val="en-US"/>
              </w:rPr>
              <w:t>Index</w:t>
            </w:r>
            <w:r>
              <w:t xml:space="preserve"> (</w:t>
            </w:r>
            <w:r>
              <w:rPr>
                <w:lang w:val="en-US"/>
              </w:rPr>
              <w:t>GPI</w:t>
            </w:r>
            <w:r>
              <w:t>)</w:t>
            </w:r>
            <w:r>
              <w:br/>
              <w:t>- милитаризация;</w:t>
            </w:r>
            <w:r>
              <w:br/>
              <w:t>- внутренние и внешние конфликты;</w:t>
            </w:r>
            <w:r>
              <w:br/>
              <w:t>- общество и безопасность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lastRenderedPageBreak/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visionofhumanity</w:t>
            </w:r>
            <w:r>
              <w:t>.</w:t>
            </w:r>
            <w:r>
              <w:rPr>
                <w:lang w:val="en-US"/>
              </w:rPr>
              <w:t>org</w:t>
            </w:r>
            <w:r>
              <w:t>/#</w:t>
            </w:r>
            <w:r>
              <w:rPr>
                <w:lang w:val="en-US"/>
              </w:rPr>
              <w:t>page</w:t>
            </w:r>
            <w:r>
              <w:t>/</w:t>
            </w:r>
            <w:r>
              <w:rPr>
                <w:lang w:val="en-US"/>
              </w:rPr>
              <w:t>indexes</w:t>
            </w:r>
            <w:r>
              <w:t>/</w:t>
            </w:r>
            <w:r>
              <w:rPr>
                <w:lang w:val="en-US"/>
              </w:rPr>
              <w:t>silobal</w:t>
            </w:r>
            <w:r>
              <w:t>-</w:t>
            </w:r>
            <w:r>
              <w:rPr>
                <w:lang w:val="en-US"/>
              </w:rPr>
              <w:t>peace</w:t>
            </w:r>
            <w:r>
              <w:t>-</w:t>
            </w:r>
            <w:r>
              <w:rPr>
                <w:lang w:val="en-US"/>
              </w:rPr>
              <w:t>index</w:t>
            </w:r>
            <w:r>
              <w:t>/2013/</w:t>
            </w:r>
            <w:r>
              <w:rPr>
                <w:lang w:val="en-US"/>
              </w:rPr>
              <w:t>kgz</w:t>
            </w:r>
            <w:r>
              <w:t>/</w:t>
            </w:r>
            <w:r>
              <w:rPr>
                <w:lang w:val="en-US"/>
              </w:rPr>
              <w:t>over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 xml:space="preserve">МЭ, МВД, МОН, МКИТ, МТММ, ГАМСУМО, МГА, ОМСУ (мэрия, </w:t>
            </w:r>
            <w:r>
              <w:lastRenderedPageBreak/>
              <w:t>айыл окмоту)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 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lastRenderedPageBreak/>
              <w:t>12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экологической эффективности (The Environmental Performance Index):</w:t>
            </w:r>
            <w:r>
              <w:br/>
              <w:t>- индекс экологической эффективности (The Environmental Performance Index)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epi</w:t>
            </w:r>
            <w:r>
              <w:t>.</w:t>
            </w:r>
            <w:r>
              <w:rPr>
                <w:lang w:val="en-US"/>
              </w:rPr>
              <w:t>yale</w:t>
            </w:r>
            <w:r>
              <w:t>.</w:t>
            </w:r>
            <w:r>
              <w:rPr>
                <w:lang w:val="en-US"/>
              </w:rPr>
              <w:t>edu</w:t>
            </w:r>
            <w:r>
              <w:t>/</w:t>
            </w:r>
            <w:r>
              <w:rPr>
                <w:lang w:val="en-US"/>
              </w:rPr>
              <w:t>epi</w:t>
            </w:r>
            <w:r>
              <w:t>/</w:t>
            </w:r>
            <w:r>
              <w:rPr>
                <w:lang w:val="en-US"/>
              </w:rPr>
              <w:t>country</w:t>
            </w:r>
            <w:r>
              <w:t>-</w:t>
            </w:r>
            <w:r>
              <w:rPr>
                <w:lang w:val="en-US"/>
              </w:rPr>
              <w:t>profile</w:t>
            </w:r>
            <w:r>
              <w:t>/</w:t>
            </w:r>
            <w:r>
              <w:rPr>
                <w:lang w:val="en-US"/>
              </w:rPr>
              <w:t>kyrgyzstan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МЭ, МСХМ, МЭП, ГИВФБ, ГИЭТБ, ГАООСЛХ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 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13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Индекс качества жизни пожилых людей (Global Age Wath Index)</w:t>
            </w:r>
            <w:r>
              <w:br/>
              <w:t>- индекс качества жизни пожилых людей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gtmarket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ratings</w:t>
            </w:r>
            <w:r>
              <w:t>/</w:t>
            </w:r>
            <w:r>
              <w:rPr>
                <w:lang w:val="en-US"/>
              </w:rPr>
              <w:t>global</w:t>
            </w:r>
            <w:r>
              <w:t>-</w:t>
            </w:r>
            <w:r>
              <w:rPr>
                <w:lang w:val="en-US"/>
              </w:rPr>
              <w:t>age</w:t>
            </w:r>
            <w:r>
              <w:t>-</w:t>
            </w:r>
            <w:r>
              <w:rPr>
                <w:lang w:val="en-US"/>
              </w:rPr>
              <w:t>wath</w:t>
            </w:r>
            <w:r>
              <w:t>-</w:t>
            </w:r>
            <w:r>
              <w:rPr>
                <w:lang w:val="en-US"/>
              </w:rPr>
              <w:t>index</w:t>
            </w:r>
            <w:r>
              <w:t>/</w:t>
            </w:r>
            <w:r>
              <w:rPr>
                <w:lang w:val="en-US"/>
              </w:rPr>
              <w:t>info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helpage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global</w:t>
            </w:r>
            <w:r>
              <w:t>-</w:t>
            </w:r>
            <w:r>
              <w:rPr>
                <w:lang w:val="en-US"/>
              </w:rPr>
              <w:t>agewatch</w:t>
            </w:r>
            <w:r>
              <w:t>/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МЗ, МСР, СФ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 </w:t>
            </w:r>
          </w:p>
        </w:tc>
      </w:tr>
      <w:tr w:rsidR="00C7774D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14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Всемирный индекс свободы прессы (Worldwide Press Freedom Index):</w:t>
            </w:r>
            <w:r>
              <w:br/>
              <w:t>- степень свободы печатных, вещательных и онлайновых средств массовой информации</w:t>
            </w:r>
          </w:p>
          <w:p w:rsidR="00C7774D" w:rsidRDefault="00C7774D">
            <w:pPr>
              <w:pStyle w:val="tkTablica"/>
              <w:jc w:val="left"/>
            </w:pPr>
            <w:r>
              <w:t> 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gtmarket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7774D" w:rsidRDefault="00C7774D">
            <w:pPr>
              <w:pStyle w:val="tkTablica"/>
              <w:jc w:val="left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freedomhouse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report</w:t>
            </w:r>
            <w:r>
              <w:t>/</w:t>
            </w:r>
            <w:r>
              <w:rPr>
                <w:lang w:val="en-US"/>
              </w:rPr>
              <w:t>freedom</w:t>
            </w:r>
            <w:r>
              <w:t>-</w:t>
            </w:r>
            <w:r>
              <w:rPr>
                <w:lang w:val="en-US"/>
              </w:rPr>
              <w:t>press</w:t>
            </w:r>
            <w:r>
              <w:t>/</w:t>
            </w:r>
            <w:r>
              <w:rPr>
                <w:lang w:val="en-US"/>
              </w:rPr>
              <w:t>freedom</w:t>
            </w:r>
            <w:r>
              <w:t>-</w:t>
            </w:r>
            <w:r>
              <w:rPr>
                <w:lang w:val="en-US"/>
              </w:rPr>
              <w:t>press</w:t>
            </w:r>
            <w:r>
              <w:t>-2012#.</w:t>
            </w:r>
            <w:r>
              <w:rPr>
                <w:lang w:val="en-US"/>
              </w:rPr>
              <w:t>UxWkFuN</w:t>
            </w:r>
            <w:r>
              <w:t>_</w:t>
            </w:r>
            <w:r>
              <w:rPr>
                <w:lang w:val="en-US"/>
              </w:rPr>
              <w:t>u</w:t>
            </w:r>
            <w:r>
              <w:t>8</w:t>
            </w:r>
            <w:r>
              <w:rPr>
                <w:lang w:val="en-US"/>
              </w:rPr>
              <w:t>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МКИТ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 </w:t>
            </w:r>
          </w:p>
        </w:tc>
      </w:tr>
    </w:tbl>
    <w:p w:rsidR="00C7774D" w:rsidRDefault="00C7774D">
      <w:pPr>
        <w:pStyle w:val="tkZagolovok2"/>
      </w:pPr>
      <w:r>
        <w:t>Список сокращений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83"/>
        <w:gridCol w:w="6968"/>
      </w:tblGrid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МКИТ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культуры, информации и туризма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МТК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транспорта и коммуникаций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МТММ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труда, миграции и молодежи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МЭ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экономики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образования и науки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МСР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социального развития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здравоохранения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финансов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юстиции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МВД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внутренних дел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МСХМ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сельского хозяйства и мелиорации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МЭП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Министерство энергетики и промышленности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ГААР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Государственное агентство антимонопольного регулирования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ГААСЖКХ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ГАООСЛХ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Государственное агентство охраны окружающей среды и лесного хозяйства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ГАМСУМО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ГРС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регистрационная служба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lastRenderedPageBreak/>
              <w:t>ГСБЭП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служба по борьбе с экономическими преступлениями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ГСКН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служба по контролю наркотиков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ГНС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налоговая служба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ГТС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таможенная служба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ГСРНФР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служба регулирования и надзора за финансовым рынком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Кыргызпатент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служба интеллектуальной собственности и инноваций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ФОМС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Фонд обязательного медицинского страхования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ФУГИ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Фонд по управлению государственным имуществом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ГИВФБ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инспекция по ветеринарной и фитосанитарной безопасности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ГИЭТБ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Государственная инспекция по экологической и технической безопасности при Правительстве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СФ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Социальный фонд Кыргызской Республики</w:t>
            </w:r>
          </w:p>
        </w:tc>
      </w:tr>
      <w:tr w:rsidR="00C7774D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rPr>
                <w:b/>
                <w:bCs/>
              </w:rPr>
              <w:t>МГА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774D" w:rsidRDefault="00C7774D">
            <w:pPr>
              <w:pStyle w:val="tkTablica"/>
            </w:pPr>
            <w:r>
              <w:t>местные государственные администрации</w:t>
            </w:r>
          </w:p>
        </w:tc>
      </w:tr>
    </w:tbl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774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Grif"/>
              <w:jc w:val="right"/>
            </w:pPr>
            <w:r>
              <w:t>Приложение 4</w:t>
            </w:r>
          </w:p>
        </w:tc>
      </w:tr>
    </w:tbl>
    <w:p w:rsidR="00C7774D" w:rsidRDefault="00C7774D">
      <w:pPr>
        <w:pStyle w:val="tkNazvanie"/>
      </w:pPr>
      <w:r>
        <w:t>АНКЕТА</w:t>
      </w:r>
      <w:r>
        <w:br/>
        <w:t>для проведения опроса по определению уровня доверия населения к деятельности государственных органов исполнительной власти и органов местного самоуправления Кыргызской Республики</w:t>
      </w:r>
    </w:p>
    <w:p w:rsidR="00C7774D" w:rsidRDefault="00C7774D">
      <w:pPr>
        <w:pStyle w:val="tkRedakcijaSpisok"/>
      </w:pPr>
      <w:r>
        <w:t>(В редакции постановлений Правительства КР от 28 ноября 2014 года № 680, 27 мая 2015 года № 328)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80"/>
        <w:gridCol w:w="680"/>
        <w:gridCol w:w="680"/>
        <w:gridCol w:w="346"/>
        <w:gridCol w:w="375"/>
        <w:gridCol w:w="297"/>
        <w:gridCol w:w="294"/>
        <w:gridCol w:w="294"/>
        <w:gridCol w:w="375"/>
        <w:gridCol w:w="294"/>
        <w:gridCol w:w="294"/>
        <w:gridCol w:w="297"/>
        <w:gridCol w:w="294"/>
        <w:gridCol w:w="294"/>
        <w:gridCol w:w="2315"/>
      </w:tblGrid>
      <w:tr w:rsidR="00C7774D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  <w:jc w:val="center"/>
            </w:pPr>
            <w:r>
              <w:t>"Индекс доверия населения"</w:t>
            </w:r>
          </w:p>
        </w:tc>
      </w:tr>
      <w:tr w:rsidR="00C7774D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КОД СОАТЕ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rPr>
                <w:lang w:val="en-US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rPr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rPr>
                <w:lang w:val="en-US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</w:tr>
      <w:tr w:rsidR="00C7774D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НОМЕР АНКЕТЫ</w:t>
            </w:r>
          </w:p>
        </w:tc>
        <w:tc>
          <w:tcPr>
            <w:tcW w:w="41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 </w:t>
            </w:r>
          </w:p>
        </w:tc>
      </w:tr>
      <w:tr w:rsidR="00C7774D"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line="240" w:lineRule="auto"/>
            </w:pPr>
            <w:r>
              <w:t>ИНТЕРВЬЮЕР</w:t>
            </w:r>
          </w:p>
        </w:tc>
        <w:tc>
          <w:tcPr>
            <w:tcW w:w="4134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 xml:space="preserve">ФАМИЛИЯ </w:t>
            </w:r>
            <w:r>
              <w:rPr>
                <w:lang w:val="en-US"/>
              </w:rPr>
              <w:t>________________________</w:t>
            </w:r>
            <w:r>
              <w:t>_______________</w:t>
            </w:r>
            <w:r>
              <w:rPr>
                <w:lang w:val="en-US"/>
              </w:rPr>
              <w:t>____________________________________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КОД</w:t>
            </w:r>
            <w:r>
              <w:rPr>
                <w:lang w:val="en-US"/>
              </w:rPr>
              <w:t xml:space="preserve"> _____________________________________</w:t>
            </w:r>
            <w:r>
              <w:t>___________________________________________</w:t>
            </w:r>
          </w:p>
        </w:tc>
      </w:tr>
      <w:tr w:rsidR="00C7774D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МЕСТО ОПРОСА</w:t>
            </w:r>
          </w:p>
        </w:tc>
      </w:tr>
      <w:tr w:rsidR="00C7774D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lastRenderedPageBreak/>
              <w:t xml:space="preserve">1. РАЙОН </w:t>
            </w:r>
            <w:r>
              <w:rPr>
                <w:lang w:val="en-US"/>
              </w:rPr>
              <w:t>___________________________________________________________________________________</w:t>
            </w:r>
            <w:r>
              <w:t>_______________</w:t>
            </w:r>
          </w:p>
        </w:tc>
      </w:tr>
      <w:tr w:rsidR="00C7774D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rPr>
                <w:lang w:val="en-US"/>
              </w:rPr>
              <w:t xml:space="preserve">2. </w:t>
            </w:r>
            <w:r>
              <w:t>АЙЫЛНЫЙ АЙМАК _______________________________________________________________________________________</w:t>
            </w:r>
          </w:p>
        </w:tc>
      </w:tr>
      <w:tr w:rsidR="00C7774D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3. ГОРОД/СЕЛО ____________________________________________________________________________________________</w:t>
            </w:r>
          </w:p>
        </w:tc>
      </w:tr>
      <w:tr w:rsidR="00C7774D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4. АДРЕС __________________________________________________________________________________________________</w:t>
            </w:r>
          </w:p>
        </w:tc>
      </w:tr>
      <w:tr w:rsidR="00C7774D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ДАТА ИНТЕРВЬЮ</w:t>
            </w:r>
          </w:p>
        </w:tc>
        <w:tc>
          <w:tcPr>
            <w:tcW w:w="41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before="120" w:after="120" w:line="240" w:lineRule="auto"/>
            </w:pPr>
            <w:r>
              <w:t>ЧИСЛО/МЕСЯЦ/ГОД// ________________________________________________________________</w:t>
            </w:r>
          </w:p>
        </w:tc>
      </w:tr>
    </w:tbl>
    <w:p w:rsidR="00C7774D" w:rsidRDefault="00C7774D">
      <w:pPr>
        <w:pStyle w:val="tkTekst"/>
      </w:pPr>
      <w:r>
        <w:t> </w:t>
      </w:r>
    </w:p>
    <w:p w:rsidR="00C7774D" w:rsidRDefault="00C7774D">
      <w:pPr>
        <w:pStyle w:val="tkTekst"/>
      </w:pPr>
      <w:r>
        <w:t>Здравствуйте!</w:t>
      </w:r>
    </w:p>
    <w:p w:rsidR="00C7774D" w:rsidRDefault="00C7774D">
      <w:pPr>
        <w:pStyle w:val="tkTekst"/>
      </w:pPr>
      <w:r>
        <w:t>Меня зовут ______________________________________________________________________________________</w:t>
      </w:r>
    </w:p>
    <w:p w:rsidR="00C7774D" w:rsidRDefault="00C7774D">
      <w:pPr>
        <w:pStyle w:val="tkTekst"/>
      </w:pPr>
      <w:r>
        <w:t>Я работаю в (название организации, проводящей опрос). Мы проводим социологический опрос жителей страны. Нас интересует Ваше мнение о деятельности государственных органов исполнительной власти и органов местного самоуправления. Ответьте, пожалуйста, на несколько вопросов. Это займет у Вас примерно 40 минут. Вы можете быть полностью уверены в том, что Ваши ответы будут использоваться на конфиденциальной основе и только в обобщенном виде. Если у Вас возникнут какие-либо вопросы или замечания. Вы можете сообщить их мне или позвонить по телефонам:</w:t>
      </w:r>
    </w:p>
    <w:p w:rsidR="00C7774D" w:rsidRDefault="00C7774D">
      <w:pPr>
        <w:pStyle w:val="tkTekst"/>
        <w:spacing w:after="240"/>
      </w:pPr>
      <w:r>
        <w:t>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70"/>
        <w:gridCol w:w="6000"/>
      </w:tblGrid>
      <w:tr w:rsidR="00C777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Ответы на все вопросы заполняются интервьюером методом опроса.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2. Тип населенного пункта: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3. Тип жилища, в котором проживает респондент: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1. Большой город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1. Многоэтажный типовой жилой дом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2. Малый город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2. Многоэтажный элитный жилой дом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RedakcijaTekst"/>
              <w:ind w:firstLine="0"/>
              <w:jc w:val="left"/>
            </w:pPr>
            <w:r>
              <w:t>3. (Исключен в соответствии с постановлением Правительства КР от 27 мая 2015 года № 328)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3. Старая частная застройка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4. Село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4. Элитная частная застройка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5. Жилище барачного типа/гостиничного типа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6. Временное жилье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7. Другое ____________________________________________________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4. Являетесь ли Вы гражданином Кыргызской Республики?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1. Да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2. Нет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→ ЗАКОНЧИТЬ ИНТЕРВЬЮ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5. Возраст, лет: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6. Пол: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1. 18-28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1. Женский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lastRenderedPageBreak/>
              <w:t>2. 29-40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2. Мужской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3. 41-52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4. 53-64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5. 65-75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 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7. Образование: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8. Род занятий: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1. Основное общее (8-9 классов)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1. Служащий в государственном или бюджетном учреждении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2. Среднее общее (10-11 классов)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2. Работник по найму в частной организации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3. Среднее профессиональное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3. Частный предприниматель/Фермер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4. Незаконченное высшее (3 курса вуза)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4. Студент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5. Высшее (наличие диплома)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5. Безработный</w:t>
            </w:r>
          </w:p>
        </w:tc>
      </w:tr>
      <w:tr w:rsidR="00C7774D"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  <w:jc w:val="left"/>
            </w:pPr>
            <w:r>
              <w:t>6. Ученая степень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spacing w:line="240" w:lineRule="auto"/>
            </w:pPr>
            <w:r>
              <w:t>6. Другое ____________________________________________________</w:t>
            </w:r>
          </w:p>
        </w:tc>
      </w:tr>
      <w:tr w:rsidR="00C7774D">
        <w:tc>
          <w:tcPr>
            <w:tcW w:w="564" w:type="dxa"/>
            <w:vAlign w:val="center"/>
            <w:hideMark/>
          </w:tcPr>
          <w:p w:rsidR="00C7774D" w:rsidRDefault="00C7774D"/>
        </w:tc>
        <w:tc>
          <w:tcPr>
            <w:tcW w:w="2568" w:type="dxa"/>
            <w:vAlign w:val="center"/>
            <w:hideMark/>
          </w:tcPr>
          <w:p w:rsidR="00C7774D" w:rsidRDefault="00C7774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C7774D" w:rsidRDefault="00C7774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7774D" w:rsidRDefault="00C7774D">
      <w:pPr>
        <w:pStyle w:val="tkTekst"/>
        <w:spacing w:before="120" w:after="120"/>
      </w:pPr>
      <w:r>
        <w:t>9. Пожалуйста, оцените нижеперечисленные органы государственного и муниципального управления.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522"/>
        <w:gridCol w:w="2468"/>
        <w:gridCol w:w="2793"/>
      </w:tblGrid>
      <w:tr w:rsidR="00C7774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Интервьюер, примите ОДИН вариант ответа по каждой строке и по каждому столбцу, вписывая в пустые ячейки номера выбранных респондентом ответов, указанные ниже.</w:t>
            </w:r>
          </w:p>
        </w:tc>
      </w:tr>
      <w:tr w:rsidR="00C7774D"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Номер ответа</w:t>
            </w:r>
          </w:p>
        </w:tc>
        <w:tc>
          <w:tcPr>
            <w:tcW w:w="41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</w:tr>
      <w:tr w:rsidR="00C7774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3</w:t>
            </w:r>
          </w:p>
        </w:tc>
      </w:tr>
      <w:tr w:rsidR="00C7774D"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Полностью доверяю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Нет коррупции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Очень хорошо</w:t>
            </w:r>
          </w:p>
        </w:tc>
      </w:tr>
      <w:tr w:rsidR="00C7774D"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Скорее доверяю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Низкий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Скорее хорошо, чем плохо</w:t>
            </w:r>
          </w:p>
        </w:tc>
      </w:tr>
      <w:tr w:rsidR="00C7774D"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Скорее не доверяю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Высокий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Скорее плохо, чем хорошо</w:t>
            </w:r>
          </w:p>
        </w:tc>
      </w:tr>
      <w:tr w:rsidR="00C7774D"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Полностью не доверяю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Очень высокий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Очень плохо</w:t>
            </w:r>
          </w:p>
        </w:tc>
      </w:tr>
      <w:tr w:rsidR="00C7774D"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Затрудняюсь ответить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Затрудняюсь ответить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Затрудняюсь ответить</w:t>
            </w:r>
          </w:p>
        </w:tc>
      </w:tr>
    </w:tbl>
    <w:p w:rsidR="00C7774D" w:rsidRDefault="00C7774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184"/>
        <w:gridCol w:w="1278"/>
        <w:gridCol w:w="1319"/>
        <w:gridCol w:w="2115"/>
      </w:tblGrid>
      <w:tr w:rsidR="00C7774D"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Перечень государственных и муниципальных органов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1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2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Столбец 3</w:t>
            </w:r>
          </w:p>
        </w:tc>
      </w:tr>
      <w:tr w:rsidR="00C777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4D" w:rsidRDefault="00C7774D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Насколько Вы доверяете данному органу?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Каков, по Вашему мнению, уровень коррупции в данном органе?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rPr>
                <w:b/>
                <w:bCs/>
              </w:rPr>
              <w:t>Оцените качество работы (предоставляемые услуги и выполняемые функции)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иностранных дел Кыргызской Республики</w:t>
            </w:r>
            <w:r>
              <w:br/>
              <w:t>(Защита интересов Кыргызской Республики, а также прав граждан Кыргызской Республики за рубежом, консульская поддержка, нотариальные услуги и помощь в оформлении и получении документов для граждан Кыргызской Республики за рубежом, оформление виз для иностранных граждан)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внутренних дел Кыргызской Республики</w:t>
            </w:r>
            <w:r>
              <w:br/>
            </w:r>
            <w:r>
              <w:lastRenderedPageBreak/>
              <w:t>(Обеспечение охраны общественного порядка, безопасности дорожного движения, борьба с преступностью, выдача справок о судимости)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юстиции Кыргызской Республики</w:t>
            </w:r>
            <w:r>
              <w:br/>
              <w:t>(Регистрация организаций и частных предпринимателей, лицензирование деятельности адвокатов и нотариусов, судебная экспертиза, экспертиза нормативных правовых актов, предоставление информации по залогам)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финансов Кыргызской Республики</w:t>
            </w:r>
            <w:r>
              <w:br/>
              <w:t>(Обеспечение республиканского и местных бюджетов, дотации, регулирование вопросов государственных закупок, регулирование производства, использования, обращения, учета и хранения драгоценных металлов и драгоценных камней и изделий из них)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экономики Кыргызской Республики</w:t>
            </w:r>
            <w:r>
              <w:br/>
              <w:t>(Создание условий для экономического развития, торговли, развития предпринимательства; привлечение инвестиций, сертификация соответствия пищевой продукции, товаров народного потребления, горюче-смазочных материалов, машиностроительной, электротехнической продукции; экспертиза стандартов и правил стандартизации)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сельского хозяйства и мелиорации Кыргызской Республики</w:t>
            </w:r>
            <w:r>
              <w:br/>
              <w:t>(Помощь фермерам, развитие животноводства, сельскохозяйственного производства и перерабатывающей промышленности, ветеринарно-санитарные мероприятия, обработка посевов против вредителей, экспертиза ветеринарных лекарственных средств, обеспечение поливной водой)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транспорта и коммуникаций Кыргызской Республики</w:t>
            </w:r>
            <w:r>
              <w:br/>
              <w:t xml:space="preserve">(Обеспечение пассажирских и грузовых автомобильных, железнодорожных и авиаперевозок; строительство и улучшение автомобильных дорог, лицензирование компаний, занимающихся пассажирскими и </w:t>
            </w:r>
            <w:r>
              <w:lastRenderedPageBreak/>
              <w:t>грузовыми перевозками, развитие рынка связи)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чрезвычайных ситуаций Кыргызской Республики</w:t>
            </w:r>
            <w:r>
              <w:br/>
              <w:t>(Спасательные работы, ликвидация последствий стихийных бедствий, аварий, катастроф, обучение, подготовка и переподготовка в сфере пожарной безопасности и гражданской защиты)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энергетики и промышленности Кыргызской Республики</w:t>
            </w:r>
            <w:r>
              <w:br/>
              <w:t>(Электроэнергетические компании, ГЭС, ТЭЦ, промышленные предприятия, развитие энергетики и промышленности; лицензирование и регулирование в топливно-энергетическом комплексе и создание условий для надежного снабжения потребителей энергетическими ресурсами, промышленными товарами и услугами)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образования и науки Кыргызской Республики</w:t>
            </w:r>
            <w:r>
              <w:br/>
              <w:t>(Детские сады, школы, колледжи, университеты и другие образовательные организации, лицензирование образовательных учреждений; предоставление качественного образования, разработка и утверждение образовательных программ)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здравоохранения Кыргызской Республики</w:t>
            </w:r>
            <w:r>
              <w:br/>
              <w:t>(Больницы, поликлиники, диагностические центры, аптеки, ФАПы, выдача лицензий негосударственным медицинским учреждениям; предоставление качественного медицинского обслуживания; скорая медицинская помощь на амбулаторном уровне, пунктами/станциями и отделениями скорой медицинской помощи, медицинская помощь в стационарах и амбулаторно, изготовление и реализация медицинских препаратов и техники; лицензирование медицинских учреждений)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культуры, информации и туризма Кыргызской Республики</w:t>
            </w:r>
            <w:r>
              <w:br/>
              <w:t>(Развитие театров, кино, библиотек, газет, журналов, телевидения, книгоиздания, туризма; организация работы творческих коллективов, кружков, студий)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социального развития Кыргызской Республики</w:t>
            </w:r>
            <w:r>
              <w:br/>
              <w:t>(Назначение и выплата социальных пособий сиротам, многодетным семьям, лицам с ограниченными возможностями здоровья, пособий на погребение; социальное обслуживание на дому одиноко проживающих пожилых граждан и ЛОВЗ)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Министерство труда, миграции и молодежи Кыргызской Республики</w:t>
            </w:r>
            <w:r>
              <w:br/>
              <w:t>(Содействие занятости населения, защита трудовых прав граждан, развитие профессионально-технических лицеев, работа с молодежью; назначение и выплата пособий по безработице, регистрация безработных, содействие в трудоустройстве за рубежом, работа с трудовыми мигрантами, обучение профессиям, востребованным на рынке труда)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охраны окружающей среды и лесного хозяйства при Правительстве Кыргызской Республики</w:t>
            </w:r>
            <w:r>
              <w:br/>
              <w:t>(Охрана окружающей среды, сохранение экологии и лесов; лабораторные исследования промышленных выбросов, сточных вод и загрязнений земельных ресурсов, организация посещений охраняемых природных территорий, заповедников)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связи при Правительстве Кыргызской Республики</w:t>
            </w:r>
            <w:r>
              <w:br/>
              <w:t>(Выдача лицензий компаниям телефонной, мобильной связи и интернет-провайдерам; контроль за качеством услуг связи; сертифицирование оборудования и услуг связи)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физической культуры и спорта при Правительстве Кыргызской Республики</w:t>
            </w:r>
            <w:r>
              <w:br/>
              <w:t>(Физическая культура, спорт, организация спортивно-массовой работы)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18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  <w:r>
              <w:br/>
              <w:t xml:space="preserve">(Лицензирование и надзор за выполнением строительных работ; подготовка планов и документов на земельные участки; регулирование </w:t>
            </w:r>
            <w:r>
              <w:lastRenderedPageBreak/>
              <w:t>застройки и землепользования в населенных пунктах, выбор земельных участков для всех видов строительства)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19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  <w:r>
              <w:br/>
              <w:t>(Развитие органов местного самоуправления, защита прав и интересов местного самоуправления, укрепление межнационального согласия)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антимонопольного регулирования при Правительстве Кыргызской Республики</w:t>
            </w:r>
            <w:r>
              <w:br/>
              <w:t>(Развитие и защита конкуренции, обеспечение доступности товаров (работ, услуг) для потребителей, согласование тарифов на услуги госорганов и органов местного самоуправления, государственная защита прав потребителей)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Государственное агентство по геологии и минеральным ресурсам при Правительстве Кыргызской Республики</w:t>
            </w:r>
            <w:r>
              <w:br/>
              <w:t>(Охрана недр и окружающей среды, развитие горнодобывающей промышленности, предоставление материалов и информации по топографо-геодезическим, съемочным, картографическим работам и объектам недропользования)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служба исполнения наказаний при Правительстве Кыргызской Республики</w:t>
            </w:r>
            <w:r>
              <w:br/>
              <w:t>(Тюрьмы; колонии; следственные изоляторы; обеспечение правопорядка и законности в колониях и следственных изоляторах; охрана прав, свобод и законных интересов осужденных и заключенных, предоставление комнат для свиданий, выдача справок об освобождении)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налоговая служба при Правительстве Кыргызской Республики</w:t>
            </w:r>
            <w:r>
              <w:br/>
              <w:t>(Сбор налогов и платежей; налоговые проверки юридических и физических лиц, предоставление качественных налоговых услуг)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таможенная служба при Правительстве Кыргызской Республики</w:t>
            </w:r>
            <w:r>
              <w:br/>
              <w:t xml:space="preserve">(Таможенный контроль и оформление товаров и транспортных средств, перемещаемых через границу КР; сбор </w:t>
            </w:r>
            <w:r>
              <w:lastRenderedPageBreak/>
              <w:t>таможенных платежей, таможенное сопровождение товаров и транспортных средств)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25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служба регулирования и надзора за финансовым рынком при Правительстве Кыргызской Республики</w:t>
            </w:r>
            <w:r>
              <w:br/>
              <w:t>(Контроль и надзор в финансово-бюджетной сфере; инвестиционные, фондовые биржи, рынок ценных бумаг; страховые компании, аудиторские компании, негосударственные пенсионные фонды)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регистрационная служба при Правительстве Кыргызской Республики</w:t>
            </w:r>
            <w:r>
              <w:br/>
              <w:t>(Выдача внутренних и загранпаспортов; регистрация недвижимости, транспорта и земельных участков; регистрация рождения, брака и смерти)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служба по борьбе с экономическими преступлениями при Правительстве Кыргызской Республики (Предупреждение, раскрытие и расследование экономических преступлений, должностных преступлений в сфере экономики и финансов; выявление и устранение причин и условий, способствующих совершению экономических преступлений)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служба интеллектуальной собственности и инноваций при Правительстве Кыргызской Республики</w:t>
            </w:r>
            <w:r>
              <w:br/>
              <w:t>(Предоставление и обеспечение правовой охраны объектов интеллектуальной собственности и традиционных знаний, содействие развитию творчества в области литературы, искусства, науки и продвижению перспективных научно-технических разработок и коммерциализации объектов интеллектуальной собственности, а также развитие национальной системы патентно-технической информации и инновационной деятельности)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29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служба по контролю наркотиков при Правительстве Кыргызской Республики</w:t>
            </w:r>
            <w:r>
              <w:br/>
              <w:t xml:space="preserve">(Контроль за производством и использованием наркотических средств, расследование и раскрытие </w:t>
            </w:r>
            <w:r>
              <w:lastRenderedPageBreak/>
              <w:t>преступлений, связанных с оборотом наркотиков)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Фонд государственных материальных резервов при Правительстве Кыргызской Республики</w:t>
            </w:r>
            <w:r>
              <w:br/>
              <w:t>(Закупка, хранение и использование товаров и материалов для обеспечения стратегического запаса страны, обеспечение мобилизационных нужд государства)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Фонд обязательного медицинского страхования при Правительстве Кыргызской Республики</w:t>
            </w:r>
            <w:r>
              <w:br/>
              <w:t>(Медицинское страхование, обеспечение равного доступа к профилактическим, медицинским и фармацевтическим услугам, предоставляемым государством; оформление и выдача полисов на обязательное медицинское страхование)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Фонд по управлению государственным имуществом при Правительстве Кыргызской Республики</w:t>
            </w:r>
            <w:r>
              <w:br/>
              <w:t>(Управление и приватизация государственного имущества; предприятия, движимое и недвижимое имущество, находящееся в собственности государства)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инспекция по ветеринарной и фитосанитарной безопасности при Правительстве Кыргызской Республики</w:t>
            </w:r>
            <w:r>
              <w:br/>
              <w:t>(Ветеринарный, фитосанитарный контроль, надзор и обеспечение безопасности пищевых продуктов, продуктов растительного и животного происхождения, надзор за использованием химикатов и биологических средств, принятие мер по предотвращению распространения заразных болезней животных, предупреждение и предотвращение ввоза, вывоза и распространения болезней животных и вредных организмов растений в пунктах пропуска через государственную границу Кыргызской Республики)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Государственная инспекция по экологической и технической безопасности при Правительстве Кыргызской Республики</w:t>
            </w:r>
            <w:r>
              <w:br/>
              <w:t xml:space="preserve">(Контроль за соблюдением всех видов безопасности в отношении продукции, производства, строительства, </w:t>
            </w:r>
            <w:r>
              <w:lastRenderedPageBreak/>
              <w:t>эксплуатации, хранения, перевозки, использования, реализации, захоронений, размещений и утилизации; надзор за обеспечением соблюдения трудовых прав граждан, а также требований охраны труда)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lastRenderedPageBreak/>
              <w:t>35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Социальный фонд Кыргызской Республики</w:t>
            </w:r>
            <w:r>
              <w:br/>
              <w:t>(Назначение и выплата пенсий, пособий, начисление компенсаций; социальное страхование граждан; взыскание с работодателей и граждан, виновных в причинении вреда здоровью граждан, государственных пенсий по инвалидности вследствие трудового увечья, профессионального заболевания или по случаю потери кормильца)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36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Высшая аттестационная комиссия Кыргызской Республики</w:t>
            </w:r>
            <w:r>
              <w:br/>
              <w:t>(Аттестация научных и научно-педагогических кадров, присвоение ученых званий и степеней; экспертиза диссертаций соискателей, публикация научных результатов диссертаций)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37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Аппарат полномочных представителей Правительства Кыргызской Республики в следующих областях:</w:t>
            </w:r>
            <w:r>
              <w:br/>
              <w:t>- Баткенской области;</w:t>
            </w:r>
            <w:r>
              <w:br/>
              <w:t>- Джалал-Абадской области;</w:t>
            </w:r>
            <w:r>
              <w:br/>
              <w:t>- Иссык-Кульской области;</w:t>
            </w:r>
            <w:r>
              <w:br/>
              <w:t>- Нарынской области;</w:t>
            </w:r>
            <w:r>
              <w:br/>
              <w:t>- Ошской области;</w:t>
            </w:r>
            <w:r>
              <w:br/>
              <w:t>- Таласской области;</w:t>
            </w:r>
            <w:r>
              <w:br/>
              <w:t>- Чуйской области.</w:t>
            </w:r>
            <w:r>
              <w:br/>
              <w:t>(Разработка и реализация программ развития области; снижение уровня безработицы и бедности, координация органов управления на уровне области)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  <w:tr w:rsidR="00C7774D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center"/>
            </w:pPr>
            <w:r>
              <w:t>38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  <w:jc w:val="left"/>
            </w:pPr>
            <w:r>
              <w:t>Орган местного самоуправления Кыргызской Республики:</w:t>
            </w:r>
            <w:r>
              <w:br/>
              <w:t>- мэрия города Бишкек;</w:t>
            </w:r>
            <w:r>
              <w:br/>
              <w:t>- мэрия города Ош.</w:t>
            </w:r>
            <w:r>
              <w:br/>
              <w:t>(Управление муниципальной собственностью и финансами местного сообщества; благоустройство, озеленение и развитие населенного пункта, решение коммунальных вопросов)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74D" w:rsidRDefault="00C7774D">
            <w:pPr>
              <w:pStyle w:val="tkTablica"/>
            </w:pPr>
            <w:r>
              <w:t> </w:t>
            </w:r>
          </w:p>
        </w:tc>
      </w:tr>
    </w:tbl>
    <w:p w:rsidR="00C7774D" w:rsidRDefault="00C7774D">
      <w:pPr>
        <w:pStyle w:val="tkTekst"/>
        <w:spacing w:before="120"/>
      </w:pPr>
      <w:r>
        <w:t>Примечание:</w:t>
      </w:r>
    </w:p>
    <w:p w:rsidR="00C7774D" w:rsidRDefault="00C7774D">
      <w:pPr>
        <w:pStyle w:val="tkTekst"/>
      </w:pPr>
      <w:r>
        <w:t>Конфиденциальность о респонденте гарантируется в соответствии с законодательством Кыргызской Республики.</w:t>
      </w:r>
    </w:p>
    <w:p w:rsidR="00D44C55" w:rsidRPr="00C7774D" w:rsidRDefault="00D44C55" w:rsidP="00C7774D"/>
    <w:sectPr w:rsidR="00D44C55" w:rsidRPr="00C7774D" w:rsidSect="0046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4D"/>
    <w:rsid w:val="004B4B48"/>
    <w:rsid w:val="00AB2EA2"/>
    <w:rsid w:val="00C7774D"/>
    <w:rsid w:val="00D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E901-2939-4D9D-949D-DF2D13B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74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74D"/>
    <w:pPr>
      <w:spacing w:after="0" w:line="240" w:lineRule="auto"/>
    </w:pPr>
    <w:rPr>
      <w:rFonts w:ascii="Tahoma" w:eastAsiaTheme="minorEastAsia" w:hAnsi="Tahoma" w:cs="Tahoma"/>
      <w:b/>
      <w:bCs/>
      <w:i/>
      <w:i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4D"/>
    <w:rPr>
      <w:rFonts w:ascii="Tahoma" w:eastAsiaTheme="minorEastAsia" w:hAnsi="Tahoma" w:cs="Tahoma"/>
      <w:b/>
      <w:bCs/>
      <w:i/>
      <w:iCs/>
      <w:sz w:val="16"/>
      <w:szCs w:val="16"/>
      <w:lang w:eastAsia="ru-RU"/>
    </w:rPr>
  </w:style>
  <w:style w:type="paragraph" w:customStyle="1" w:styleId="tkRedakcijaSpisok">
    <w:name w:val="_В редакции список (tkRedakcijaSpisok)"/>
    <w:basedOn w:val="a"/>
    <w:rsid w:val="00C7774D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C7774D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C7774D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C7774D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C7774D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C7774D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C7774D"/>
    <w:pPr>
      <w:spacing w:before="200" w:after="60" w:line="276" w:lineRule="auto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C7774D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C7774D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7774D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C7774D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7774D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C7774D"/>
    <w:pPr>
      <w:shd w:val="clear" w:color="auto" w:fill="D9D9D9"/>
      <w:spacing w:after="200" w:line="276" w:lineRule="auto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C7774D"/>
    <w:pPr>
      <w:shd w:val="clear" w:color="auto" w:fill="D9D9D9"/>
      <w:spacing w:after="200" w:line="276" w:lineRule="auto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C7774D"/>
    <w:pPr>
      <w:shd w:val="clear" w:color="auto" w:fill="D9D9D9"/>
      <w:spacing w:after="200" w:line="276" w:lineRule="auto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C7774D"/>
    <w:pPr>
      <w:shd w:val="clear" w:color="auto" w:fill="D9D9D9"/>
      <w:spacing w:after="200" w:line="276" w:lineRule="auto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C7774D"/>
    <w:pPr>
      <w:shd w:val="clear" w:color="auto" w:fill="D9D9D9"/>
      <w:spacing w:after="200" w:line="276" w:lineRule="auto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7774D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7774D"/>
    <w:pPr>
      <w:spacing w:after="60" w:line="276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C7774D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C7774D"/>
    <w:pPr>
      <w:spacing w:before="100" w:beforeAutospacing="1"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C777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C77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11874</Words>
  <Characters>67688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2</cp:revision>
  <dcterms:created xsi:type="dcterms:W3CDTF">2015-10-06T09:37:00Z</dcterms:created>
  <dcterms:modified xsi:type="dcterms:W3CDTF">2015-10-06T09:38:00Z</dcterms:modified>
</cp:coreProperties>
</file>