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6DB" w:rsidRDefault="000A16DB" w:rsidP="00102DC1">
      <w:pPr>
        <w:pStyle w:val="tkZagolovok5"/>
        <w:spacing w:before="0" w:after="0" w:line="240" w:lineRule="auto"/>
        <w:ind w:firstLine="0"/>
        <w:jc w:val="center"/>
        <w:rPr>
          <w:rFonts w:ascii="Times New Roman" w:hAnsi="Times New Roman" w:cs="Times New Roman"/>
          <w:sz w:val="24"/>
          <w:szCs w:val="24"/>
          <w:lang w:val="ky-KG"/>
        </w:rPr>
      </w:pPr>
      <w:r>
        <w:rPr>
          <w:rFonts w:ascii="Times New Roman" w:hAnsi="Times New Roman" w:cs="Times New Roman"/>
          <w:sz w:val="24"/>
          <w:szCs w:val="24"/>
          <w:lang w:val="ky-KG"/>
        </w:rPr>
        <w:t>“Мамлекеттик бийликтин, ЖӨБ органдарынын жана жарандардын биригүүсү жана натыйжалуу иш аракети: ресурстар, натыйжалуулук, ишеним”</w:t>
      </w:r>
    </w:p>
    <w:p w:rsidR="000A16DB" w:rsidRDefault="000A16DB" w:rsidP="00102DC1">
      <w:pPr>
        <w:pStyle w:val="tkZagolovok5"/>
        <w:spacing w:before="0" w:after="0" w:line="240" w:lineRule="auto"/>
        <w:ind w:firstLine="0"/>
        <w:jc w:val="center"/>
        <w:rPr>
          <w:rFonts w:ascii="Times New Roman" w:hAnsi="Times New Roman" w:cs="Times New Roman"/>
          <w:sz w:val="24"/>
          <w:szCs w:val="24"/>
          <w:lang w:val="ky-KG"/>
        </w:rPr>
      </w:pPr>
      <w:r>
        <w:rPr>
          <w:rFonts w:ascii="Times New Roman" w:hAnsi="Times New Roman" w:cs="Times New Roman"/>
          <w:sz w:val="24"/>
          <w:szCs w:val="24"/>
          <w:lang w:val="ky-KG"/>
        </w:rPr>
        <w:t>Эл аралык конференциянын</w:t>
      </w:r>
    </w:p>
    <w:p w:rsidR="00BB0EB2" w:rsidRDefault="00BB0EB2" w:rsidP="00102DC1">
      <w:pPr>
        <w:pStyle w:val="tkZagolovok5"/>
        <w:spacing w:before="0" w:after="0" w:line="240" w:lineRule="auto"/>
        <w:ind w:firstLine="0"/>
        <w:jc w:val="center"/>
        <w:rPr>
          <w:rFonts w:ascii="Times New Roman" w:hAnsi="Times New Roman" w:cs="Times New Roman"/>
          <w:sz w:val="24"/>
          <w:szCs w:val="24"/>
          <w:lang w:val="ky-KG"/>
        </w:rPr>
      </w:pPr>
    </w:p>
    <w:p w:rsidR="001A6792" w:rsidRDefault="00C71A6D" w:rsidP="000A16DB">
      <w:pPr>
        <w:pStyle w:val="tkZagolovok5"/>
        <w:spacing w:before="0" w:after="0" w:line="240" w:lineRule="auto"/>
        <w:ind w:firstLine="0"/>
        <w:jc w:val="center"/>
        <w:rPr>
          <w:rFonts w:ascii="Times New Roman" w:hAnsi="Times New Roman" w:cs="Times New Roman"/>
          <w:sz w:val="24"/>
          <w:szCs w:val="24"/>
          <w:lang w:val="ky-KG"/>
        </w:rPr>
      </w:pPr>
      <w:r w:rsidRPr="00A03DD4">
        <w:rPr>
          <w:rFonts w:ascii="Times New Roman" w:hAnsi="Times New Roman" w:cs="Times New Roman"/>
          <w:sz w:val="24"/>
          <w:szCs w:val="24"/>
        </w:rPr>
        <w:t>РЕЗОЛЮЦИЯ</w:t>
      </w:r>
      <w:r w:rsidR="000A16DB">
        <w:rPr>
          <w:rFonts w:ascii="Times New Roman" w:hAnsi="Times New Roman" w:cs="Times New Roman"/>
          <w:sz w:val="24"/>
          <w:szCs w:val="24"/>
          <w:lang w:val="ky-KG"/>
        </w:rPr>
        <w:t>СЫ</w:t>
      </w:r>
    </w:p>
    <w:p w:rsidR="00BB0EB2" w:rsidRPr="000A16DB" w:rsidRDefault="00BB0EB2" w:rsidP="000A16DB">
      <w:pPr>
        <w:pStyle w:val="tkZagolovok5"/>
        <w:spacing w:before="0" w:after="0" w:line="240" w:lineRule="auto"/>
        <w:ind w:firstLine="0"/>
        <w:jc w:val="center"/>
        <w:rPr>
          <w:rFonts w:ascii="Times New Roman" w:hAnsi="Times New Roman" w:cs="Times New Roman"/>
          <w:sz w:val="24"/>
          <w:szCs w:val="24"/>
          <w:lang w:val="ky-KG"/>
        </w:rPr>
      </w:pPr>
    </w:p>
    <w:p w:rsidR="00FB4795" w:rsidRPr="007037F0" w:rsidRDefault="00FB4795" w:rsidP="0061434C">
      <w:pPr>
        <w:pStyle w:val="tkZagolovok5"/>
        <w:spacing w:before="0" w:after="0" w:line="240" w:lineRule="auto"/>
        <w:ind w:firstLine="0"/>
        <w:jc w:val="center"/>
        <w:rPr>
          <w:rFonts w:ascii="Times New Roman" w:hAnsi="Times New Roman" w:cs="Times New Roman"/>
          <w:sz w:val="16"/>
          <w:szCs w:val="16"/>
        </w:rPr>
      </w:pPr>
    </w:p>
    <w:p w:rsidR="006E1D15" w:rsidRDefault="000A16DB" w:rsidP="00C71A6D">
      <w:pPr>
        <w:pStyle w:val="tkZagolovok5"/>
        <w:spacing w:before="0" w:after="0" w:line="240" w:lineRule="auto"/>
        <w:ind w:firstLine="0"/>
        <w:jc w:val="both"/>
        <w:rPr>
          <w:rFonts w:ascii="Times New Roman" w:hAnsi="Times New Roman" w:cs="Times New Roman"/>
          <w:b w:val="0"/>
          <w:sz w:val="24"/>
          <w:szCs w:val="24"/>
          <w:lang w:val="ky-KG"/>
        </w:rPr>
      </w:pPr>
      <w:r>
        <w:rPr>
          <w:rFonts w:ascii="Times New Roman" w:hAnsi="Times New Roman" w:cs="Times New Roman"/>
          <w:b w:val="0"/>
          <w:sz w:val="24"/>
          <w:szCs w:val="24"/>
          <w:lang w:val="ky-KG"/>
        </w:rPr>
        <w:t>2015-жылдын 14-марты</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sidR="00BB0EB2">
        <w:rPr>
          <w:rFonts w:ascii="Times New Roman" w:hAnsi="Times New Roman" w:cs="Times New Roman"/>
          <w:b w:val="0"/>
          <w:sz w:val="24"/>
          <w:szCs w:val="24"/>
        </w:rPr>
        <w:t xml:space="preserve">         </w:t>
      </w:r>
      <w:r w:rsidR="00FB4795" w:rsidRPr="00FB4795">
        <w:rPr>
          <w:rFonts w:ascii="Times New Roman" w:hAnsi="Times New Roman" w:cs="Times New Roman"/>
          <w:b w:val="0"/>
          <w:sz w:val="24"/>
          <w:szCs w:val="24"/>
        </w:rPr>
        <w:t xml:space="preserve">Бишкек </w:t>
      </w:r>
      <w:r>
        <w:rPr>
          <w:rFonts w:ascii="Times New Roman" w:hAnsi="Times New Roman" w:cs="Times New Roman"/>
          <w:b w:val="0"/>
          <w:sz w:val="24"/>
          <w:szCs w:val="24"/>
          <w:lang w:val="ky-KG"/>
        </w:rPr>
        <w:t xml:space="preserve">ш., </w:t>
      </w:r>
      <w:r w:rsidR="00FB4795" w:rsidRPr="00FB4795">
        <w:rPr>
          <w:rFonts w:ascii="Times New Roman" w:hAnsi="Times New Roman" w:cs="Times New Roman"/>
          <w:b w:val="0"/>
          <w:sz w:val="24"/>
          <w:szCs w:val="24"/>
        </w:rPr>
        <w:t>«</w:t>
      </w:r>
      <w:proofErr w:type="spellStart"/>
      <w:r w:rsidR="00FB4795" w:rsidRPr="00FB4795">
        <w:rPr>
          <w:rFonts w:ascii="Times New Roman" w:hAnsi="Times New Roman" w:cs="Times New Roman"/>
          <w:b w:val="0"/>
          <w:sz w:val="24"/>
          <w:szCs w:val="24"/>
        </w:rPr>
        <w:t>Хаятт</w:t>
      </w:r>
      <w:proofErr w:type="spellEnd"/>
      <w:r w:rsidR="00FB4795" w:rsidRPr="00FB4795">
        <w:rPr>
          <w:rFonts w:ascii="Times New Roman" w:hAnsi="Times New Roman" w:cs="Times New Roman"/>
          <w:b w:val="0"/>
          <w:sz w:val="24"/>
          <w:szCs w:val="24"/>
        </w:rPr>
        <w:t xml:space="preserve"> </w:t>
      </w:r>
      <w:proofErr w:type="spellStart"/>
      <w:r w:rsidR="00FB4795" w:rsidRPr="00FB4795">
        <w:rPr>
          <w:rFonts w:ascii="Times New Roman" w:hAnsi="Times New Roman" w:cs="Times New Roman"/>
          <w:b w:val="0"/>
          <w:sz w:val="24"/>
          <w:szCs w:val="24"/>
        </w:rPr>
        <w:t>Ридженси</w:t>
      </w:r>
      <w:proofErr w:type="spellEnd"/>
      <w:r w:rsidR="00FB4795" w:rsidRPr="00FB4795">
        <w:rPr>
          <w:rFonts w:ascii="Times New Roman" w:hAnsi="Times New Roman" w:cs="Times New Roman"/>
          <w:b w:val="0"/>
          <w:sz w:val="24"/>
          <w:szCs w:val="24"/>
        </w:rPr>
        <w:t>»</w:t>
      </w:r>
      <w:r>
        <w:rPr>
          <w:rFonts w:ascii="Times New Roman" w:hAnsi="Times New Roman" w:cs="Times New Roman"/>
          <w:b w:val="0"/>
          <w:sz w:val="24"/>
          <w:szCs w:val="24"/>
          <w:lang w:val="ky-KG"/>
        </w:rPr>
        <w:t xml:space="preserve"> мейманканасы</w:t>
      </w:r>
    </w:p>
    <w:p w:rsidR="00BB0EB2" w:rsidRPr="000A16DB" w:rsidRDefault="00BB0EB2" w:rsidP="00C71A6D">
      <w:pPr>
        <w:pStyle w:val="tkZagolovok5"/>
        <w:spacing w:before="0" w:after="0" w:line="240" w:lineRule="auto"/>
        <w:ind w:firstLine="0"/>
        <w:jc w:val="both"/>
        <w:rPr>
          <w:rFonts w:ascii="Times New Roman" w:hAnsi="Times New Roman" w:cs="Times New Roman"/>
          <w:b w:val="0"/>
          <w:sz w:val="24"/>
          <w:szCs w:val="24"/>
          <w:lang w:val="ky-KG"/>
        </w:rPr>
      </w:pPr>
    </w:p>
    <w:p w:rsidR="00FB4795" w:rsidRPr="007037F0" w:rsidRDefault="00FB4795" w:rsidP="00C71A6D">
      <w:pPr>
        <w:pStyle w:val="tkZagolovok5"/>
        <w:spacing w:before="0" w:after="0" w:line="240" w:lineRule="auto"/>
        <w:ind w:firstLine="0"/>
        <w:jc w:val="both"/>
        <w:rPr>
          <w:rFonts w:ascii="Times New Roman" w:hAnsi="Times New Roman" w:cs="Times New Roman"/>
          <w:sz w:val="16"/>
          <w:szCs w:val="16"/>
        </w:rPr>
      </w:pPr>
    </w:p>
    <w:p w:rsidR="00A84FD4" w:rsidRPr="00A03DD4" w:rsidRDefault="00515F86" w:rsidP="00C71A6D">
      <w:pPr>
        <w:pStyle w:val="tkZagolovok5"/>
        <w:spacing w:before="0" w:after="0"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lang w:val="ky-KG"/>
        </w:rPr>
        <w:t xml:space="preserve">Конференциянын катышуучулары – Кыргыз Республикасынын Жогорку Кеңешинин Адам укуктары, конституциялык мыйзамдар жана мамлекеттик түзүлүш </w:t>
      </w:r>
      <w:r w:rsidR="00A05081">
        <w:rPr>
          <w:rFonts w:ascii="Times New Roman" w:hAnsi="Times New Roman" w:cs="Times New Roman"/>
          <w:b w:val="0"/>
          <w:sz w:val="24"/>
          <w:szCs w:val="24"/>
          <w:lang w:val="ky-KG"/>
        </w:rPr>
        <w:t xml:space="preserve">боюнча </w:t>
      </w:r>
      <w:r>
        <w:rPr>
          <w:rFonts w:ascii="Times New Roman" w:hAnsi="Times New Roman" w:cs="Times New Roman"/>
          <w:b w:val="0"/>
          <w:sz w:val="24"/>
          <w:szCs w:val="24"/>
          <w:lang w:val="ky-KG"/>
        </w:rPr>
        <w:t xml:space="preserve">комитетинин, Кыргыз Республикасынын Өкмөтүнүн өкүлдөрү, Кыргыз Республикасынын мамлекеттик органдары жана жергиликтүү өз алдынча башкаруу органдары, жарандык </w:t>
      </w:r>
      <w:r w:rsidR="00C82F02">
        <w:rPr>
          <w:rFonts w:ascii="Times New Roman" w:hAnsi="Times New Roman" w:cs="Times New Roman"/>
          <w:b w:val="0"/>
          <w:sz w:val="24"/>
          <w:szCs w:val="24"/>
          <w:lang w:val="ky-KG"/>
        </w:rPr>
        <w:t>к</w:t>
      </w:r>
      <w:r>
        <w:rPr>
          <w:rFonts w:ascii="Times New Roman" w:hAnsi="Times New Roman" w:cs="Times New Roman"/>
          <w:b w:val="0"/>
          <w:sz w:val="24"/>
          <w:szCs w:val="24"/>
          <w:lang w:val="ky-KG"/>
        </w:rPr>
        <w:t>оом уюмдары жана массалык маалымат каражаттары</w:t>
      </w:r>
      <w:r w:rsidR="00C71A6D" w:rsidRPr="00A03DD4">
        <w:rPr>
          <w:rFonts w:ascii="Times New Roman" w:hAnsi="Times New Roman" w:cs="Times New Roman"/>
          <w:b w:val="0"/>
          <w:sz w:val="24"/>
          <w:szCs w:val="24"/>
        </w:rPr>
        <w:t>,</w:t>
      </w:r>
      <w:r w:rsidR="00021CFA" w:rsidRPr="00A03DD4">
        <w:rPr>
          <w:rFonts w:ascii="Times New Roman" w:hAnsi="Times New Roman" w:cs="Times New Roman"/>
          <w:b w:val="0"/>
          <w:sz w:val="24"/>
          <w:szCs w:val="24"/>
        </w:rPr>
        <w:t xml:space="preserve"> </w:t>
      </w:r>
    </w:p>
    <w:p w:rsidR="00A84FD4" w:rsidRPr="00A03DD4" w:rsidRDefault="00282820" w:rsidP="00A84FD4">
      <w:pPr>
        <w:pStyle w:val="tkZagolovok5"/>
        <w:numPr>
          <w:ilvl w:val="0"/>
          <w:numId w:val="14"/>
        </w:numPr>
        <w:spacing w:before="0" w:after="0" w:line="240" w:lineRule="auto"/>
        <w:jc w:val="both"/>
        <w:rPr>
          <w:rFonts w:ascii="Times New Roman" w:hAnsi="Times New Roman" w:cs="Times New Roman"/>
          <w:b w:val="0"/>
          <w:sz w:val="24"/>
          <w:szCs w:val="24"/>
        </w:rPr>
      </w:pPr>
      <w:r>
        <w:rPr>
          <w:rFonts w:ascii="Times New Roman" w:hAnsi="Times New Roman" w:cs="Times New Roman"/>
          <w:b w:val="0"/>
          <w:sz w:val="24"/>
          <w:szCs w:val="24"/>
          <w:lang w:val="ky-KG"/>
        </w:rPr>
        <w:t>жергиликтүү өз алдынча башкаруу Кыргыз Республикасынын мамлекеттик түзүлүшүнүн маанилүү конституциялык уламасы болуу менен коомдун социалдык туруктуулугуна жана экономикалык өсүшүнө таасирин тийгизип, жарандардын сапаттуу, өз убагында ишке ашырылган мамлекеттик жана муниципалдык кызмат көрсөтүүлөргө жетүүсүнө шарт түз</w:t>
      </w:r>
      <w:r w:rsidR="00A05081">
        <w:rPr>
          <w:rFonts w:ascii="Times New Roman" w:hAnsi="Times New Roman" w:cs="Times New Roman"/>
          <w:b w:val="0"/>
          <w:sz w:val="24"/>
          <w:szCs w:val="24"/>
          <w:lang w:val="kk-KZ"/>
        </w:rPr>
        <w:t>ө</w:t>
      </w:r>
      <w:r>
        <w:rPr>
          <w:rFonts w:ascii="Times New Roman" w:hAnsi="Times New Roman" w:cs="Times New Roman"/>
          <w:b w:val="0"/>
          <w:sz w:val="24"/>
          <w:szCs w:val="24"/>
          <w:lang w:val="ky-KG"/>
        </w:rPr>
        <w:t>ө</w:t>
      </w:r>
      <w:r w:rsidR="00A05081">
        <w:rPr>
          <w:rFonts w:ascii="Times New Roman" w:hAnsi="Times New Roman" w:cs="Times New Roman"/>
          <w:b w:val="0"/>
          <w:sz w:val="24"/>
          <w:szCs w:val="24"/>
          <w:lang w:val="ky-KG"/>
        </w:rPr>
        <w:t>р</w:t>
      </w:r>
      <w:r>
        <w:rPr>
          <w:rFonts w:ascii="Times New Roman" w:hAnsi="Times New Roman" w:cs="Times New Roman"/>
          <w:b w:val="0"/>
          <w:sz w:val="24"/>
          <w:szCs w:val="24"/>
          <w:lang w:val="ky-KG"/>
        </w:rPr>
        <w:t>үнө</w:t>
      </w:r>
      <w:r w:rsidR="00487E73">
        <w:rPr>
          <w:rFonts w:ascii="Times New Roman" w:hAnsi="Times New Roman" w:cs="Times New Roman"/>
          <w:b w:val="0"/>
          <w:sz w:val="24"/>
          <w:szCs w:val="24"/>
          <w:lang w:val="ky-KG"/>
        </w:rPr>
        <w:t xml:space="preserve"> көңүл буруу менен</w:t>
      </w:r>
      <w:r w:rsidR="00A84FD4" w:rsidRPr="00A03DD4">
        <w:rPr>
          <w:rFonts w:ascii="Times New Roman" w:hAnsi="Times New Roman" w:cs="Times New Roman"/>
          <w:b w:val="0"/>
          <w:sz w:val="24"/>
          <w:szCs w:val="24"/>
        </w:rPr>
        <w:t xml:space="preserve">; </w:t>
      </w:r>
    </w:p>
    <w:p w:rsidR="00021CFA" w:rsidRPr="00A03DD4" w:rsidRDefault="00282820" w:rsidP="00A84FD4">
      <w:pPr>
        <w:pStyle w:val="tkZagolovok5"/>
        <w:numPr>
          <w:ilvl w:val="0"/>
          <w:numId w:val="14"/>
        </w:numPr>
        <w:spacing w:before="0" w:after="0" w:line="240" w:lineRule="auto"/>
        <w:jc w:val="both"/>
        <w:rPr>
          <w:rFonts w:ascii="Times New Roman" w:hAnsi="Times New Roman" w:cs="Times New Roman"/>
          <w:b w:val="0"/>
          <w:sz w:val="24"/>
          <w:szCs w:val="24"/>
        </w:rPr>
      </w:pPr>
      <w:r>
        <w:rPr>
          <w:rFonts w:ascii="Times New Roman" w:hAnsi="Times New Roman" w:cs="Times New Roman"/>
          <w:b w:val="0"/>
          <w:sz w:val="24"/>
          <w:szCs w:val="24"/>
          <w:lang w:val="ky-KG"/>
        </w:rPr>
        <w:t xml:space="preserve">жалпы улуттук кызыкчылыктар, борбордук өкмөт менен жергиликтүү жамааттын кызыкчылыктары </w:t>
      </w:r>
      <w:r w:rsidR="00487E73">
        <w:rPr>
          <w:rFonts w:ascii="Times New Roman" w:hAnsi="Times New Roman" w:cs="Times New Roman"/>
          <w:b w:val="0"/>
          <w:sz w:val="24"/>
          <w:szCs w:val="24"/>
          <w:lang w:val="ky-KG"/>
        </w:rPr>
        <w:t>дал келбей калышы мүмкүн экенин, бирок бардык деңгээлдерде чечим кабыл алуу процессинде эсепке алыныш керектигин мойун</w:t>
      </w:r>
      <w:r w:rsidR="00252A27">
        <w:rPr>
          <w:rFonts w:ascii="Times New Roman" w:hAnsi="Times New Roman" w:cs="Times New Roman"/>
          <w:b w:val="0"/>
          <w:sz w:val="24"/>
          <w:szCs w:val="24"/>
          <w:lang w:val="ky-KG"/>
        </w:rPr>
        <w:t>г</w:t>
      </w:r>
      <w:r w:rsidR="00487E73">
        <w:rPr>
          <w:rFonts w:ascii="Times New Roman" w:hAnsi="Times New Roman" w:cs="Times New Roman"/>
          <w:b w:val="0"/>
          <w:sz w:val="24"/>
          <w:szCs w:val="24"/>
          <w:lang w:val="ky-KG"/>
        </w:rPr>
        <w:t>а алуу менен</w:t>
      </w:r>
      <w:r w:rsidR="001450FD" w:rsidRPr="00A03DD4">
        <w:rPr>
          <w:rFonts w:ascii="Times New Roman" w:hAnsi="Times New Roman" w:cs="Times New Roman"/>
          <w:b w:val="0"/>
          <w:sz w:val="24"/>
          <w:szCs w:val="24"/>
        </w:rPr>
        <w:t>;</w:t>
      </w:r>
    </w:p>
    <w:p w:rsidR="001450FD" w:rsidRPr="00A03DD4" w:rsidRDefault="00487E73" w:rsidP="00A84FD4">
      <w:pPr>
        <w:pStyle w:val="tkZagolovok5"/>
        <w:numPr>
          <w:ilvl w:val="0"/>
          <w:numId w:val="14"/>
        </w:numPr>
        <w:spacing w:before="0" w:after="0" w:line="240" w:lineRule="auto"/>
        <w:jc w:val="both"/>
        <w:rPr>
          <w:rFonts w:ascii="Times New Roman" w:hAnsi="Times New Roman" w:cs="Times New Roman"/>
          <w:b w:val="0"/>
          <w:sz w:val="24"/>
          <w:szCs w:val="24"/>
        </w:rPr>
      </w:pPr>
      <w:r>
        <w:rPr>
          <w:rFonts w:ascii="Times New Roman" w:hAnsi="Times New Roman" w:cs="Times New Roman"/>
          <w:b w:val="0"/>
          <w:sz w:val="24"/>
          <w:szCs w:val="24"/>
          <w:lang w:val="ky-KG"/>
        </w:rPr>
        <w:t>жергиликтүү өз алдынча башкаруу органдарын</w:t>
      </w:r>
      <w:r w:rsidR="00252A27">
        <w:rPr>
          <w:rFonts w:ascii="Times New Roman" w:hAnsi="Times New Roman" w:cs="Times New Roman"/>
          <w:b w:val="0"/>
          <w:sz w:val="24"/>
          <w:szCs w:val="24"/>
          <w:lang w:val="ky-KG"/>
        </w:rPr>
        <w:t>ын</w:t>
      </w:r>
      <w:r>
        <w:rPr>
          <w:rFonts w:ascii="Times New Roman" w:hAnsi="Times New Roman" w:cs="Times New Roman"/>
          <w:b w:val="0"/>
          <w:sz w:val="24"/>
          <w:szCs w:val="24"/>
          <w:lang w:val="ky-KG"/>
        </w:rPr>
        <w:t xml:space="preserve"> укуктары</w:t>
      </w:r>
      <w:r w:rsidR="00252A27">
        <w:rPr>
          <w:rFonts w:ascii="Times New Roman" w:hAnsi="Times New Roman" w:cs="Times New Roman"/>
          <w:b w:val="0"/>
          <w:sz w:val="24"/>
          <w:szCs w:val="24"/>
          <w:lang w:val="ky-KG"/>
        </w:rPr>
        <w:t>н</w:t>
      </w:r>
      <w:r>
        <w:rPr>
          <w:rFonts w:ascii="Times New Roman" w:hAnsi="Times New Roman" w:cs="Times New Roman"/>
          <w:b w:val="0"/>
          <w:sz w:val="24"/>
          <w:szCs w:val="24"/>
          <w:lang w:val="ky-KG"/>
        </w:rPr>
        <w:t xml:space="preserve"> басмырлоону </w:t>
      </w:r>
      <w:r w:rsidR="00252A27">
        <w:rPr>
          <w:rFonts w:ascii="Times New Roman" w:hAnsi="Times New Roman" w:cs="Times New Roman"/>
          <w:b w:val="0"/>
          <w:sz w:val="24"/>
          <w:szCs w:val="24"/>
          <w:lang w:val="ky-KG"/>
        </w:rPr>
        <w:t xml:space="preserve">жана карама-каршылыктарды </w:t>
      </w:r>
      <w:r>
        <w:rPr>
          <w:rFonts w:ascii="Times New Roman" w:hAnsi="Times New Roman" w:cs="Times New Roman"/>
          <w:b w:val="0"/>
          <w:sz w:val="24"/>
          <w:szCs w:val="24"/>
          <w:lang w:val="ky-KG"/>
        </w:rPr>
        <w:t>жокко чыгаруу</w:t>
      </w:r>
      <w:r w:rsidR="00252A27">
        <w:rPr>
          <w:rFonts w:ascii="Times New Roman" w:hAnsi="Times New Roman" w:cs="Times New Roman"/>
          <w:b w:val="0"/>
          <w:sz w:val="24"/>
          <w:szCs w:val="24"/>
          <w:lang w:val="ky-KG"/>
        </w:rPr>
        <w:t>ну</w:t>
      </w:r>
      <w:r>
        <w:rPr>
          <w:rFonts w:ascii="Times New Roman" w:hAnsi="Times New Roman" w:cs="Times New Roman"/>
          <w:b w:val="0"/>
          <w:sz w:val="24"/>
          <w:szCs w:val="24"/>
          <w:lang w:val="ky-KG"/>
        </w:rPr>
        <w:t>, мамлекеттик органдар менен жергиликтүү өз алдынча башкаруу органдарынын функцияларын жана ыйгарым укуктарын ажыратуу</w:t>
      </w:r>
      <w:r w:rsidR="00252A27">
        <w:rPr>
          <w:rFonts w:ascii="Times New Roman" w:hAnsi="Times New Roman" w:cs="Times New Roman"/>
          <w:b w:val="0"/>
          <w:sz w:val="24"/>
          <w:szCs w:val="24"/>
          <w:lang w:val="ky-KG"/>
        </w:rPr>
        <w:t>ну</w:t>
      </w:r>
      <w:r>
        <w:rPr>
          <w:rFonts w:ascii="Times New Roman" w:hAnsi="Times New Roman" w:cs="Times New Roman"/>
          <w:b w:val="0"/>
          <w:sz w:val="24"/>
          <w:szCs w:val="24"/>
          <w:lang w:val="ky-KG"/>
        </w:rPr>
        <w:t>, жергиликтүү өз алдынча башкаруу органдарына функцияларды жана милдеттерди жүйөсүз жүктөөнү болтурбоо зарылчылыгын белгилөө менен төмөнкүлөрдү</w:t>
      </w:r>
      <w:r w:rsidR="00252A27">
        <w:rPr>
          <w:rFonts w:ascii="Times New Roman" w:hAnsi="Times New Roman" w:cs="Times New Roman"/>
          <w:b w:val="0"/>
          <w:sz w:val="24"/>
          <w:szCs w:val="24"/>
          <w:lang w:val="ky-KG"/>
        </w:rPr>
        <w:t>,</w:t>
      </w:r>
    </w:p>
    <w:p w:rsidR="00840112" w:rsidRPr="00102DC1" w:rsidRDefault="00840112" w:rsidP="00C71A6D">
      <w:pPr>
        <w:pStyle w:val="tkZagolovok5"/>
        <w:spacing w:before="0" w:after="0" w:line="240" w:lineRule="auto"/>
        <w:ind w:firstLine="0"/>
        <w:jc w:val="both"/>
        <w:rPr>
          <w:rFonts w:ascii="Times New Roman" w:hAnsi="Times New Roman" w:cs="Times New Roman"/>
          <w:b w:val="0"/>
          <w:sz w:val="16"/>
          <w:szCs w:val="16"/>
        </w:rPr>
      </w:pPr>
    </w:p>
    <w:p w:rsidR="00C71A6D" w:rsidRPr="00A03DD4" w:rsidRDefault="00487E73" w:rsidP="00021CFA">
      <w:pPr>
        <w:pStyle w:val="tkZagolovok5"/>
        <w:spacing w:before="0" w:after="0" w:line="240" w:lineRule="auto"/>
        <w:ind w:firstLine="0"/>
        <w:jc w:val="center"/>
        <w:rPr>
          <w:rFonts w:ascii="Times New Roman" w:hAnsi="Times New Roman" w:cs="Times New Roman"/>
          <w:sz w:val="24"/>
          <w:szCs w:val="24"/>
        </w:rPr>
      </w:pPr>
      <w:r>
        <w:rPr>
          <w:rFonts w:ascii="Times New Roman" w:hAnsi="Times New Roman" w:cs="Times New Roman"/>
          <w:sz w:val="24"/>
          <w:szCs w:val="24"/>
          <w:lang w:val="ky-KG"/>
        </w:rPr>
        <w:t>СУНУШТАЙТ</w:t>
      </w:r>
      <w:r w:rsidR="00C71A6D" w:rsidRPr="00A03DD4">
        <w:rPr>
          <w:rFonts w:ascii="Times New Roman" w:hAnsi="Times New Roman" w:cs="Times New Roman"/>
          <w:sz w:val="24"/>
          <w:szCs w:val="24"/>
        </w:rPr>
        <w:t>:</w:t>
      </w:r>
    </w:p>
    <w:p w:rsidR="00840112" w:rsidRPr="00102DC1" w:rsidRDefault="00840112" w:rsidP="00C71A6D">
      <w:pPr>
        <w:pStyle w:val="tkZagolovok5"/>
        <w:spacing w:before="0" w:after="0" w:line="240" w:lineRule="auto"/>
        <w:ind w:firstLine="0"/>
        <w:jc w:val="both"/>
        <w:rPr>
          <w:rFonts w:ascii="Times New Roman" w:hAnsi="Times New Roman" w:cs="Times New Roman"/>
          <w:b w:val="0"/>
          <w:sz w:val="16"/>
          <w:szCs w:val="16"/>
        </w:rPr>
      </w:pPr>
    </w:p>
    <w:p w:rsidR="00C71A6D" w:rsidRPr="00A03DD4" w:rsidRDefault="00487E73" w:rsidP="00C71A6D">
      <w:pPr>
        <w:pStyle w:val="tkZagolovok5"/>
        <w:spacing w:before="0" w:after="0" w:line="240" w:lineRule="auto"/>
        <w:ind w:firstLine="0"/>
        <w:jc w:val="both"/>
        <w:rPr>
          <w:rFonts w:ascii="Times New Roman" w:hAnsi="Times New Roman" w:cs="Times New Roman"/>
          <w:sz w:val="24"/>
          <w:szCs w:val="24"/>
        </w:rPr>
      </w:pPr>
      <w:r>
        <w:rPr>
          <w:rFonts w:ascii="Times New Roman" w:hAnsi="Times New Roman" w:cs="Times New Roman"/>
          <w:sz w:val="24"/>
          <w:szCs w:val="24"/>
          <w:lang w:val="ky-KG"/>
        </w:rPr>
        <w:t>Кыргыз Республикасынын Жогорку Кеңешине</w:t>
      </w:r>
      <w:r w:rsidR="00AC7930">
        <w:rPr>
          <w:rFonts w:ascii="Times New Roman" w:hAnsi="Times New Roman" w:cs="Times New Roman"/>
          <w:sz w:val="24"/>
          <w:szCs w:val="24"/>
        </w:rPr>
        <w:t>:</w:t>
      </w:r>
    </w:p>
    <w:p w:rsidR="001450FD" w:rsidRDefault="00487E73" w:rsidP="00C71A6D">
      <w:pPr>
        <w:pStyle w:val="tkZagolovok5"/>
        <w:numPr>
          <w:ilvl w:val="0"/>
          <w:numId w:val="13"/>
        </w:numPr>
        <w:spacing w:before="0" w:after="0" w:line="240" w:lineRule="auto"/>
        <w:jc w:val="both"/>
        <w:rPr>
          <w:rFonts w:ascii="Times New Roman" w:hAnsi="Times New Roman" w:cs="Times New Roman"/>
          <w:b w:val="0"/>
          <w:sz w:val="24"/>
          <w:szCs w:val="24"/>
        </w:rPr>
      </w:pPr>
      <w:r>
        <w:rPr>
          <w:rFonts w:ascii="Times New Roman" w:hAnsi="Times New Roman" w:cs="Times New Roman"/>
          <w:b w:val="0"/>
          <w:sz w:val="24"/>
          <w:szCs w:val="24"/>
          <w:lang w:val="ky-KG"/>
        </w:rPr>
        <w:t>жергиликтүү өз алдынча башкаруунун мыйзам</w:t>
      </w:r>
      <w:r w:rsidR="00252A27">
        <w:rPr>
          <w:rFonts w:ascii="Times New Roman" w:hAnsi="Times New Roman" w:cs="Times New Roman"/>
          <w:b w:val="0"/>
          <w:sz w:val="24"/>
          <w:szCs w:val="24"/>
          <w:lang w:val="ky-KG"/>
        </w:rPr>
        <w:t>дык</w:t>
      </w:r>
      <w:r>
        <w:rPr>
          <w:rFonts w:ascii="Times New Roman" w:hAnsi="Times New Roman" w:cs="Times New Roman"/>
          <w:b w:val="0"/>
          <w:sz w:val="24"/>
          <w:szCs w:val="24"/>
          <w:lang w:val="ky-KG"/>
        </w:rPr>
        <w:t xml:space="preserve"> базасын өркүндөтүүгө аракеттенүүнү</w:t>
      </w:r>
      <w:r w:rsidR="003E008D">
        <w:rPr>
          <w:rFonts w:ascii="Times New Roman" w:hAnsi="Times New Roman" w:cs="Times New Roman"/>
          <w:b w:val="0"/>
          <w:sz w:val="24"/>
          <w:szCs w:val="24"/>
          <w:lang w:val="ky-KG"/>
        </w:rPr>
        <w:t xml:space="preserve"> жана жергиликт</w:t>
      </w:r>
      <w:r w:rsidR="003E008D">
        <w:rPr>
          <w:rFonts w:ascii="Times New Roman" w:hAnsi="Times New Roman" w:cs="Times New Roman"/>
          <w:b w:val="0"/>
          <w:sz w:val="24"/>
          <w:szCs w:val="24"/>
          <w:lang w:val="kk-KZ"/>
        </w:rPr>
        <w:t>үү өз алдынча башкаруу тармагындагы мыйзамдарга карама-каршы келген мыйзам актыларын кабыл алууну токтотууну</w:t>
      </w:r>
      <w:r w:rsidR="001450FD" w:rsidRPr="00A03DD4">
        <w:rPr>
          <w:rFonts w:ascii="Times New Roman" w:hAnsi="Times New Roman" w:cs="Times New Roman"/>
          <w:b w:val="0"/>
          <w:sz w:val="24"/>
          <w:szCs w:val="24"/>
        </w:rPr>
        <w:t>;</w:t>
      </w:r>
      <w:r w:rsidR="00C71A6D" w:rsidRPr="00A03DD4">
        <w:rPr>
          <w:rFonts w:ascii="Times New Roman" w:hAnsi="Times New Roman" w:cs="Times New Roman"/>
          <w:b w:val="0"/>
          <w:sz w:val="24"/>
          <w:szCs w:val="24"/>
        </w:rPr>
        <w:t xml:space="preserve"> </w:t>
      </w:r>
    </w:p>
    <w:p w:rsidR="001450FD" w:rsidRPr="00A03DD4" w:rsidRDefault="00487E73" w:rsidP="00C71A6D">
      <w:pPr>
        <w:pStyle w:val="tkZagolovok5"/>
        <w:numPr>
          <w:ilvl w:val="0"/>
          <w:numId w:val="13"/>
        </w:numPr>
        <w:spacing w:before="0" w:after="0" w:line="240" w:lineRule="auto"/>
        <w:jc w:val="both"/>
        <w:rPr>
          <w:rFonts w:ascii="Times New Roman" w:hAnsi="Times New Roman" w:cs="Times New Roman"/>
          <w:b w:val="0"/>
          <w:sz w:val="24"/>
          <w:szCs w:val="24"/>
        </w:rPr>
      </w:pPr>
      <w:r>
        <w:rPr>
          <w:rFonts w:ascii="Times New Roman" w:hAnsi="Times New Roman" w:cs="Times New Roman"/>
          <w:b w:val="0"/>
          <w:sz w:val="24"/>
          <w:szCs w:val="24"/>
          <w:lang w:val="ky-KG"/>
        </w:rPr>
        <w:t>жергиликтүү өз алдынча башкаруу жөнүндө мыйзамдардын иерархиясын камсыз</w:t>
      </w:r>
      <w:r w:rsidR="00C82F02">
        <w:rPr>
          <w:rFonts w:ascii="Times New Roman" w:hAnsi="Times New Roman" w:cs="Times New Roman"/>
          <w:b w:val="0"/>
          <w:sz w:val="24"/>
          <w:szCs w:val="24"/>
          <w:lang w:val="ky-KG"/>
        </w:rPr>
        <w:t>д</w:t>
      </w:r>
      <w:r>
        <w:rPr>
          <w:rFonts w:ascii="Times New Roman" w:hAnsi="Times New Roman" w:cs="Times New Roman"/>
          <w:b w:val="0"/>
          <w:sz w:val="24"/>
          <w:szCs w:val="24"/>
          <w:lang w:val="ky-KG"/>
        </w:rPr>
        <w:t>оону</w:t>
      </w:r>
      <w:r w:rsidR="001450FD" w:rsidRPr="00A03DD4">
        <w:rPr>
          <w:rFonts w:ascii="Times New Roman" w:hAnsi="Times New Roman" w:cs="Times New Roman"/>
          <w:b w:val="0"/>
          <w:sz w:val="24"/>
          <w:szCs w:val="24"/>
        </w:rPr>
        <w:t>;</w:t>
      </w:r>
    </w:p>
    <w:p w:rsidR="00C71A6D" w:rsidRPr="00A03DD4" w:rsidRDefault="00252A27" w:rsidP="00C71A6D">
      <w:pPr>
        <w:pStyle w:val="tkZagolovok5"/>
        <w:numPr>
          <w:ilvl w:val="0"/>
          <w:numId w:val="13"/>
        </w:numPr>
        <w:spacing w:before="0" w:after="0" w:line="240" w:lineRule="auto"/>
        <w:jc w:val="both"/>
        <w:rPr>
          <w:rFonts w:ascii="Times New Roman" w:hAnsi="Times New Roman" w:cs="Times New Roman"/>
          <w:b w:val="0"/>
          <w:sz w:val="24"/>
          <w:szCs w:val="24"/>
        </w:rPr>
      </w:pPr>
      <w:r>
        <w:rPr>
          <w:rFonts w:ascii="Times New Roman" w:hAnsi="Times New Roman" w:cs="Times New Roman"/>
          <w:b w:val="0"/>
          <w:sz w:val="24"/>
          <w:szCs w:val="24"/>
          <w:lang w:val="ky-KG"/>
        </w:rPr>
        <w:t>ж</w:t>
      </w:r>
      <w:r w:rsidR="00487E73">
        <w:rPr>
          <w:rFonts w:ascii="Times New Roman" w:hAnsi="Times New Roman" w:cs="Times New Roman"/>
          <w:b w:val="0"/>
          <w:sz w:val="24"/>
          <w:szCs w:val="24"/>
          <w:lang w:val="ky-KG"/>
        </w:rPr>
        <w:t>ергиликтүү өз алдынча башкаруу жөнүндө Кодексти иштеп чыгуу жана кабыл алуу мүмкүнчүлүгүн караштырууну</w:t>
      </w:r>
      <w:r w:rsidR="00C71A6D" w:rsidRPr="00A03DD4">
        <w:rPr>
          <w:rFonts w:ascii="Times New Roman" w:hAnsi="Times New Roman" w:cs="Times New Roman"/>
          <w:b w:val="0"/>
          <w:sz w:val="24"/>
          <w:szCs w:val="24"/>
        </w:rPr>
        <w:t>;</w:t>
      </w:r>
    </w:p>
    <w:p w:rsidR="0018416E" w:rsidRPr="00A03DD4" w:rsidRDefault="00487E73" w:rsidP="0018416E">
      <w:pPr>
        <w:pStyle w:val="tkZagolovok5"/>
        <w:numPr>
          <w:ilvl w:val="0"/>
          <w:numId w:val="13"/>
        </w:numPr>
        <w:spacing w:before="0" w:after="0" w:line="240" w:lineRule="auto"/>
        <w:jc w:val="both"/>
        <w:rPr>
          <w:rFonts w:ascii="Times New Roman" w:hAnsi="Times New Roman" w:cs="Times New Roman"/>
          <w:b w:val="0"/>
          <w:sz w:val="24"/>
          <w:szCs w:val="24"/>
        </w:rPr>
      </w:pPr>
      <w:r>
        <w:rPr>
          <w:rFonts w:ascii="Times New Roman" w:hAnsi="Times New Roman" w:cs="Times New Roman"/>
          <w:b w:val="0"/>
          <w:sz w:val="24"/>
          <w:szCs w:val="24"/>
          <w:lang w:val="ky-KG"/>
        </w:rPr>
        <w:t>жетиштүү бюджеттик каржылоонун жана методологиялык камсыздоонун негизинде жергиликтүү өз алдынча башкаруу органдарына айрым мамлекеттик ыйгарым укуктарды берген ченемдик укукт</w:t>
      </w:r>
      <w:r w:rsidR="00F902DD">
        <w:rPr>
          <w:rFonts w:ascii="Times New Roman" w:hAnsi="Times New Roman" w:cs="Times New Roman"/>
          <w:b w:val="0"/>
          <w:sz w:val="24"/>
          <w:szCs w:val="24"/>
          <w:lang w:val="ky-KG"/>
        </w:rPr>
        <w:t>ук актылардын</w:t>
      </w:r>
      <w:r>
        <w:rPr>
          <w:rFonts w:ascii="Times New Roman" w:hAnsi="Times New Roman" w:cs="Times New Roman"/>
          <w:b w:val="0"/>
          <w:sz w:val="24"/>
          <w:szCs w:val="24"/>
          <w:lang w:val="ky-KG"/>
        </w:rPr>
        <w:t xml:space="preserve"> аткарылышынын үстүнөн көзөмөлдү күчөтүүнү</w:t>
      </w:r>
      <w:r w:rsidR="0018416E" w:rsidRPr="00A03DD4">
        <w:rPr>
          <w:rFonts w:ascii="Times New Roman" w:hAnsi="Times New Roman" w:cs="Times New Roman"/>
          <w:b w:val="0"/>
          <w:sz w:val="24"/>
          <w:szCs w:val="24"/>
        </w:rPr>
        <w:t>;</w:t>
      </w:r>
    </w:p>
    <w:p w:rsidR="00C71A6D" w:rsidRPr="00A03DD4" w:rsidRDefault="00663876" w:rsidP="00C71A6D">
      <w:pPr>
        <w:pStyle w:val="tkZagolovok5"/>
        <w:numPr>
          <w:ilvl w:val="0"/>
          <w:numId w:val="13"/>
        </w:numPr>
        <w:spacing w:before="0" w:after="0" w:line="240" w:lineRule="auto"/>
        <w:jc w:val="both"/>
        <w:rPr>
          <w:rFonts w:ascii="Times New Roman" w:hAnsi="Times New Roman" w:cs="Times New Roman"/>
          <w:b w:val="0"/>
          <w:sz w:val="24"/>
          <w:szCs w:val="24"/>
        </w:rPr>
      </w:pPr>
      <w:r>
        <w:rPr>
          <w:rFonts w:ascii="Times New Roman" w:hAnsi="Times New Roman" w:cs="Times New Roman"/>
          <w:b w:val="0"/>
          <w:sz w:val="24"/>
          <w:szCs w:val="24"/>
          <w:lang w:val="ky-KG"/>
        </w:rPr>
        <w:t>алдын алуучу чараларды колдонууга басым жасоо менен контролдук-көзөмөлдөөчү мамлекеттик органдар</w:t>
      </w:r>
      <w:r w:rsidR="00C82F02">
        <w:rPr>
          <w:rFonts w:ascii="Times New Roman" w:hAnsi="Times New Roman" w:cs="Times New Roman"/>
          <w:b w:val="0"/>
          <w:sz w:val="24"/>
          <w:szCs w:val="24"/>
          <w:lang w:val="ky-KG"/>
        </w:rPr>
        <w:t>дын</w:t>
      </w:r>
      <w:r>
        <w:rPr>
          <w:rFonts w:ascii="Times New Roman" w:hAnsi="Times New Roman" w:cs="Times New Roman"/>
          <w:b w:val="0"/>
          <w:sz w:val="24"/>
          <w:szCs w:val="24"/>
          <w:lang w:val="ky-KG"/>
        </w:rPr>
        <w:t xml:space="preserve"> жергиликтүү өз алдынча башкаруу органдарын текшерүү</w:t>
      </w:r>
      <w:r w:rsidR="00C82F02">
        <w:rPr>
          <w:rFonts w:ascii="Times New Roman" w:hAnsi="Times New Roman" w:cs="Times New Roman"/>
          <w:b w:val="0"/>
          <w:sz w:val="24"/>
          <w:szCs w:val="24"/>
          <w:lang w:val="ky-KG"/>
        </w:rPr>
        <w:t>сүнүн</w:t>
      </w:r>
      <w:r>
        <w:rPr>
          <w:rFonts w:ascii="Times New Roman" w:hAnsi="Times New Roman" w:cs="Times New Roman"/>
          <w:b w:val="0"/>
          <w:sz w:val="24"/>
          <w:szCs w:val="24"/>
          <w:lang w:val="ky-KG"/>
        </w:rPr>
        <w:t xml:space="preserve"> тартибин мыйзамдар менен регламенттештирүүнү</w:t>
      </w:r>
      <w:r w:rsidR="00C71A6D" w:rsidRPr="00A03DD4">
        <w:rPr>
          <w:rFonts w:ascii="Times New Roman" w:hAnsi="Times New Roman" w:cs="Times New Roman"/>
          <w:b w:val="0"/>
          <w:sz w:val="24"/>
          <w:szCs w:val="24"/>
        </w:rPr>
        <w:t>;</w:t>
      </w:r>
    </w:p>
    <w:p w:rsidR="007541BF" w:rsidRPr="00A03DD4" w:rsidRDefault="006E3DFD" w:rsidP="00C71A6D">
      <w:pPr>
        <w:pStyle w:val="tkZagolovok5"/>
        <w:numPr>
          <w:ilvl w:val="0"/>
          <w:numId w:val="13"/>
        </w:numPr>
        <w:spacing w:before="0" w:after="0" w:line="240" w:lineRule="auto"/>
        <w:jc w:val="both"/>
        <w:rPr>
          <w:rFonts w:ascii="Times New Roman" w:hAnsi="Times New Roman" w:cs="Times New Roman"/>
          <w:b w:val="0"/>
          <w:sz w:val="24"/>
          <w:szCs w:val="24"/>
        </w:rPr>
      </w:pPr>
      <w:r>
        <w:rPr>
          <w:rFonts w:ascii="Times New Roman" w:hAnsi="Times New Roman" w:cs="Times New Roman"/>
          <w:b w:val="0"/>
          <w:sz w:val="24"/>
          <w:szCs w:val="24"/>
          <w:lang w:val="ky-KG"/>
        </w:rPr>
        <w:t>жергиликтүү өз алдынча башкаруу менен жарандык коом ортосунда</w:t>
      </w:r>
      <w:r w:rsidR="00F902DD">
        <w:rPr>
          <w:rFonts w:ascii="Times New Roman" w:hAnsi="Times New Roman" w:cs="Times New Roman"/>
          <w:b w:val="0"/>
          <w:sz w:val="24"/>
          <w:szCs w:val="24"/>
          <w:lang w:val="ky-KG"/>
        </w:rPr>
        <w:t>,</w:t>
      </w:r>
      <w:r>
        <w:rPr>
          <w:rFonts w:ascii="Times New Roman" w:hAnsi="Times New Roman" w:cs="Times New Roman"/>
          <w:b w:val="0"/>
          <w:sz w:val="24"/>
          <w:szCs w:val="24"/>
          <w:lang w:val="ky-KG"/>
        </w:rPr>
        <w:t xml:space="preserve"> өзгөчө социалдык кызмат көрсөтүү жана жамааттын артыкчылыктуу социалдык көйгөйлөрүн чечүү, анын ичинде мамлекеттик социалдык тапшырык аркылуу чечүү бөлүгүндө өнөктөштүк үчүн мыйзам</w:t>
      </w:r>
      <w:r w:rsidR="00F902DD">
        <w:rPr>
          <w:rFonts w:ascii="Times New Roman" w:hAnsi="Times New Roman" w:cs="Times New Roman"/>
          <w:b w:val="0"/>
          <w:sz w:val="24"/>
          <w:szCs w:val="24"/>
          <w:lang w:val="ky-KG"/>
        </w:rPr>
        <w:t>дык</w:t>
      </w:r>
      <w:r>
        <w:rPr>
          <w:rFonts w:ascii="Times New Roman" w:hAnsi="Times New Roman" w:cs="Times New Roman"/>
          <w:b w:val="0"/>
          <w:sz w:val="24"/>
          <w:szCs w:val="24"/>
          <w:lang w:val="ky-KG"/>
        </w:rPr>
        <w:t xml:space="preserve"> шарттар</w:t>
      </w:r>
      <w:r w:rsidR="00F902DD">
        <w:rPr>
          <w:rFonts w:ascii="Times New Roman" w:hAnsi="Times New Roman" w:cs="Times New Roman"/>
          <w:b w:val="0"/>
          <w:sz w:val="24"/>
          <w:szCs w:val="24"/>
          <w:lang w:val="ky-KG"/>
        </w:rPr>
        <w:t>ды</w:t>
      </w:r>
      <w:r>
        <w:rPr>
          <w:rFonts w:ascii="Times New Roman" w:hAnsi="Times New Roman" w:cs="Times New Roman"/>
          <w:b w:val="0"/>
          <w:sz w:val="24"/>
          <w:szCs w:val="24"/>
          <w:lang w:val="ky-KG"/>
        </w:rPr>
        <w:t xml:space="preserve"> түзүүнү</w:t>
      </w:r>
      <w:r w:rsidR="007541BF" w:rsidRPr="00A03DD4">
        <w:rPr>
          <w:rFonts w:ascii="Times New Roman" w:hAnsi="Times New Roman" w:cs="Times New Roman"/>
          <w:b w:val="0"/>
          <w:sz w:val="24"/>
          <w:szCs w:val="24"/>
        </w:rPr>
        <w:t xml:space="preserve">; </w:t>
      </w:r>
    </w:p>
    <w:p w:rsidR="00840112" w:rsidRPr="00102DC1" w:rsidRDefault="00840112" w:rsidP="00C71A6D">
      <w:pPr>
        <w:pStyle w:val="tkZagolovok5"/>
        <w:spacing w:before="0" w:after="0" w:line="240" w:lineRule="auto"/>
        <w:ind w:firstLine="0"/>
        <w:jc w:val="both"/>
        <w:rPr>
          <w:rFonts w:ascii="Times New Roman" w:hAnsi="Times New Roman" w:cs="Times New Roman"/>
          <w:b w:val="0"/>
          <w:sz w:val="16"/>
          <w:szCs w:val="16"/>
        </w:rPr>
      </w:pPr>
    </w:p>
    <w:p w:rsidR="00C71A6D" w:rsidRPr="00A03DD4" w:rsidRDefault="006E3DFD" w:rsidP="00C71A6D">
      <w:pPr>
        <w:pStyle w:val="tkZagolovok5"/>
        <w:spacing w:before="0" w:after="0" w:line="240" w:lineRule="auto"/>
        <w:ind w:firstLine="0"/>
        <w:jc w:val="both"/>
        <w:rPr>
          <w:rFonts w:ascii="Times New Roman" w:hAnsi="Times New Roman" w:cs="Times New Roman"/>
          <w:sz w:val="24"/>
          <w:szCs w:val="24"/>
        </w:rPr>
      </w:pPr>
      <w:r>
        <w:rPr>
          <w:rFonts w:ascii="Times New Roman" w:hAnsi="Times New Roman" w:cs="Times New Roman"/>
          <w:sz w:val="24"/>
          <w:szCs w:val="24"/>
          <w:lang w:val="ky-KG"/>
        </w:rPr>
        <w:t>Кыргыз Республикасынын Өкмөтүнө</w:t>
      </w:r>
      <w:r w:rsidR="00AC7930">
        <w:rPr>
          <w:rFonts w:ascii="Times New Roman" w:hAnsi="Times New Roman" w:cs="Times New Roman"/>
          <w:sz w:val="24"/>
          <w:szCs w:val="24"/>
        </w:rPr>
        <w:t>:</w:t>
      </w:r>
    </w:p>
    <w:p w:rsidR="0018416E" w:rsidRDefault="0037552C" w:rsidP="00C71A6D">
      <w:pPr>
        <w:pStyle w:val="tkZagolovok5"/>
        <w:numPr>
          <w:ilvl w:val="0"/>
          <w:numId w:val="13"/>
        </w:numPr>
        <w:spacing w:before="0" w:after="0" w:line="240" w:lineRule="auto"/>
        <w:jc w:val="both"/>
        <w:rPr>
          <w:rFonts w:ascii="Times New Roman" w:hAnsi="Times New Roman" w:cs="Times New Roman"/>
          <w:b w:val="0"/>
          <w:sz w:val="24"/>
          <w:szCs w:val="24"/>
        </w:rPr>
      </w:pPr>
      <w:r>
        <w:rPr>
          <w:rFonts w:ascii="Times New Roman" w:hAnsi="Times New Roman" w:cs="Times New Roman"/>
          <w:b w:val="0"/>
          <w:sz w:val="24"/>
          <w:szCs w:val="24"/>
          <w:lang w:val="ky-KG"/>
        </w:rPr>
        <w:t xml:space="preserve">мамлекеттик башкарууну </w:t>
      </w:r>
      <w:r w:rsidR="00A7111F">
        <w:rPr>
          <w:rFonts w:ascii="Times New Roman" w:hAnsi="Times New Roman" w:cs="Times New Roman"/>
          <w:b w:val="0"/>
          <w:sz w:val="24"/>
          <w:szCs w:val="24"/>
          <w:lang w:val="ky-KG"/>
        </w:rPr>
        <w:t>а</w:t>
      </w:r>
      <w:r w:rsidR="00F902DD">
        <w:rPr>
          <w:rFonts w:ascii="Times New Roman" w:hAnsi="Times New Roman" w:cs="Times New Roman"/>
          <w:b w:val="0"/>
          <w:sz w:val="24"/>
          <w:szCs w:val="24"/>
          <w:lang w:val="ky-KG"/>
        </w:rPr>
        <w:t>ндан ары децентрализациялоого</w:t>
      </w:r>
      <w:r>
        <w:rPr>
          <w:rFonts w:ascii="Times New Roman" w:hAnsi="Times New Roman" w:cs="Times New Roman"/>
          <w:b w:val="0"/>
          <w:sz w:val="24"/>
          <w:szCs w:val="24"/>
          <w:lang w:val="ky-KG"/>
        </w:rPr>
        <w:t xml:space="preserve"> жана жергиликтүү өз алдынча башкарууну өнүктүрүүгө багытталган ырааттуу саясат жүргүзүүнү</w:t>
      </w:r>
      <w:r w:rsidR="0018416E" w:rsidRPr="00A03DD4">
        <w:rPr>
          <w:rFonts w:ascii="Times New Roman" w:hAnsi="Times New Roman" w:cs="Times New Roman"/>
          <w:b w:val="0"/>
          <w:sz w:val="24"/>
          <w:szCs w:val="24"/>
        </w:rPr>
        <w:t>;</w:t>
      </w:r>
    </w:p>
    <w:p w:rsidR="003E008D" w:rsidRPr="003E008D" w:rsidRDefault="001254B0" w:rsidP="003E008D">
      <w:pPr>
        <w:pStyle w:val="tkZagolovok5"/>
        <w:numPr>
          <w:ilvl w:val="0"/>
          <w:numId w:val="13"/>
        </w:numPr>
        <w:spacing w:before="0" w:after="0" w:line="240" w:lineRule="auto"/>
        <w:jc w:val="both"/>
        <w:rPr>
          <w:rFonts w:ascii="Times New Roman" w:hAnsi="Times New Roman" w:cs="Times New Roman"/>
          <w:b w:val="0"/>
          <w:sz w:val="24"/>
          <w:szCs w:val="24"/>
        </w:rPr>
      </w:pPr>
      <w:r w:rsidRPr="003E008D">
        <w:rPr>
          <w:rFonts w:ascii="Times New Roman" w:hAnsi="Times New Roman" w:cs="Times New Roman"/>
          <w:b w:val="0"/>
          <w:sz w:val="24"/>
          <w:szCs w:val="24"/>
          <w:lang w:val="kk-KZ"/>
        </w:rPr>
        <w:t>Европалык</w:t>
      </w:r>
      <w:r w:rsidRPr="003E008D">
        <w:rPr>
          <w:rFonts w:ascii="Times New Roman" w:hAnsi="Times New Roman" w:cs="Times New Roman"/>
          <w:b w:val="0"/>
          <w:sz w:val="24"/>
          <w:szCs w:val="24"/>
          <w:lang w:val="kk-KZ"/>
        </w:rPr>
        <w:t xml:space="preserve"> </w:t>
      </w:r>
      <w:r w:rsidR="003E008D" w:rsidRPr="003E008D">
        <w:rPr>
          <w:rFonts w:ascii="Times New Roman" w:hAnsi="Times New Roman" w:cs="Times New Roman"/>
          <w:b w:val="0"/>
          <w:sz w:val="24"/>
          <w:szCs w:val="24"/>
          <w:lang w:val="kk-KZ"/>
        </w:rPr>
        <w:t>жергиликтүү өз алдынча башкаруу Хартия</w:t>
      </w:r>
      <w:r>
        <w:rPr>
          <w:rFonts w:ascii="Times New Roman" w:hAnsi="Times New Roman" w:cs="Times New Roman"/>
          <w:b w:val="0"/>
          <w:sz w:val="24"/>
          <w:szCs w:val="24"/>
          <w:lang w:val="kk-KZ"/>
        </w:rPr>
        <w:t>сына</w:t>
      </w:r>
      <w:bookmarkStart w:id="0" w:name="_GoBack"/>
      <w:bookmarkEnd w:id="0"/>
      <w:r w:rsidR="003E008D" w:rsidRPr="003E008D">
        <w:rPr>
          <w:rFonts w:ascii="Times New Roman" w:hAnsi="Times New Roman" w:cs="Times New Roman"/>
          <w:b w:val="0"/>
          <w:sz w:val="24"/>
          <w:szCs w:val="24"/>
          <w:lang w:val="kk-KZ"/>
        </w:rPr>
        <w:t xml:space="preserve"> кошулууну жана ратификациялоону демилгелөөнү</w:t>
      </w:r>
      <w:r w:rsidR="003E008D" w:rsidRPr="003E008D">
        <w:rPr>
          <w:rFonts w:ascii="Times New Roman" w:hAnsi="Times New Roman" w:cs="Times New Roman"/>
          <w:b w:val="0"/>
          <w:sz w:val="24"/>
          <w:szCs w:val="24"/>
        </w:rPr>
        <w:t>;</w:t>
      </w:r>
    </w:p>
    <w:p w:rsidR="00A7111F" w:rsidRPr="00BB0EB2" w:rsidRDefault="00460D7E" w:rsidP="00A7111F">
      <w:pPr>
        <w:pStyle w:val="tkZagolovok5"/>
        <w:numPr>
          <w:ilvl w:val="0"/>
          <w:numId w:val="13"/>
        </w:numPr>
        <w:spacing w:before="0" w:after="0" w:line="240" w:lineRule="auto"/>
        <w:jc w:val="both"/>
        <w:rPr>
          <w:rFonts w:ascii="Times New Roman" w:hAnsi="Times New Roman" w:cs="Times New Roman"/>
          <w:b w:val="0"/>
          <w:sz w:val="24"/>
          <w:szCs w:val="24"/>
        </w:rPr>
      </w:pPr>
      <w:r w:rsidRPr="00BB0EB2">
        <w:rPr>
          <w:rFonts w:ascii="Times New Roman" w:hAnsi="Times New Roman" w:cs="Times New Roman"/>
          <w:b w:val="0"/>
          <w:sz w:val="24"/>
          <w:szCs w:val="24"/>
          <w:lang w:val="ky-KG"/>
        </w:rPr>
        <w:t xml:space="preserve">жергиликтүү өз алдынча башкаруунун өнүгүү ыргагын талкуулоо, муниципалдык башкаруунун ийгиликтүү тажрыйбасы менен бөлүшүү, аракеттерди бириктирүү жана </w:t>
      </w:r>
      <w:r w:rsidRPr="00BB0EB2">
        <w:rPr>
          <w:rFonts w:ascii="Times New Roman" w:hAnsi="Times New Roman" w:cs="Times New Roman"/>
          <w:b w:val="0"/>
          <w:sz w:val="24"/>
          <w:szCs w:val="24"/>
          <w:lang w:val="ky-KG"/>
        </w:rPr>
        <w:lastRenderedPageBreak/>
        <w:t xml:space="preserve">жергиликтүү өз алдынча башкаруу органдарынын системасын өнүктүрүүгө жалпы мамилени иштеп чыгуу үчүн мамлекеттик органдардын </w:t>
      </w:r>
      <w:r w:rsidR="00BB0EB2" w:rsidRPr="00BB0EB2">
        <w:rPr>
          <w:rFonts w:ascii="Times New Roman" w:hAnsi="Times New Roman" w:cs="Times New Roman"/>
          <w:b w:val="0"/>
          <w:sz w:val="24"/>
          <w:szCs w:val="24"/>
          <w:lang w:val="ky-KG"/>
        </w:rPr>
        <w:t xml:space="preserve">бардык бутактарынын </w:t>
      </w:r>
      <w:r w:rsidRPr="00BB0EB2">
        <w:rPr>
          <w:rFonts w:ascii="Times New Roman" w:hAnsi="Times New Roman" w:cs="Times New Roman"/>
          <w:b w:val="0"/>
          <w:sz w:val="24"/>
          <w:szCs w:val="24"/>
          <w:lang w:val="ky-KG"/>
        </w:rPr>
        <w:t>жана жергиликтүү өз алдынча башкаруу органдарынын, ошондой эле жергиликтүү өз алдынча башкаруунун ассоциацияларынын, союздарынын жана бирикмелеринин өкүлдөрүнүн катышуусу менен жергиликтүү өз алдынча башкаруу органдарынын улуттук форумун  жыл сайын өткөрүп туруу практикасын жайылтуу</w:t>
      </w:r>
      <w:r w:rsidR="00A7111F" w:rsidRPr="00BB0EB2">
        <w:rPr>
          <w:rFonts w:ascii="Times New Roman" w:hAnsi="Times New Roman" w:cs="Times New Roman"/>
          <w:b w:val="0"/>
          <w:bCs w:val="0"/>
          <w:sz w:val="24"/>
          <w:szCs w:val="24"/>
        </w:rPr>
        <w:t>;</w:t>
      </w:r>
    </w:p>
    <w:p w:rsidR="00C71A6D" w:rsidRPr="00A03DD4" w:rsidRDefault="00EB55CA" w:rsidP="00C71A6D">
      <w:pPr>
        <w:pStyle w:val="tkZagolovok5"/>
        <w:numPr>
          <w:ilvl w:val="0"/>
          <w:numId w:val="13"/>
        </w:numPr>
        <w:spacing w:before="0" w:after="0" w:line="240" w:lineRule="auto"/>
        <w:jc w:val="both"/>
        <w:rPr>
          <w:rFonts w:ascii="Times New Roman" w:hAnsi="Times New Roman" w:cs="Times New Roman"/>
          <w:b w:val="0"/>
          <w:sz w:val="24"/>
          <w:szCs w:val="24"/>
        </w:rPr>
      </w:pPr>
      <w:r>
        <w:rPr>
          <w:rFonts w:ascii="Times New Roman" w:hAnsi="Times New Roman" w:cs="Times New Roman"/>
          <w:b w:val="0"/>
          <w:sz w:val="24"/>
          <w:szCs w:val="24"/>
          <w:lang w:val="ky-KG"/>
        </w:rPr>
        <w:t xml:space="preserve">жергиликтүү жамааттардын көлөмүнө жана административдик борборлорго чейинки аралыгына карабастан мамлекеттик жана муниципалдык кызмат көрсөтүү борборлорун көчүрүүгө байланышкан жергиликтүү жамааттардын </w:t>
      </w:r>
      <w:r w:rsidR="00220C29">
        <w:rPr>
          <w:rFonts w:ascii="Times New Roman" w:hAnsi="Times New Roman" w:cs="Times New Roman"/>
          <w:b w:val="0"/>
          <w:sz w:val="24"/>
          <w:szCs w:val="24"/>
          <w:lang w:val="ky-KG"/>
        </w:rPr>
        <w:t>чыгымдарынын ордун толуктап берүүгө ресурстарды табуу менен Кыргыз Республикасынын административдик-аймактык түзүлүшүн реформалоо маселесине тең салмактуу жана негиздүү мамиле жасоо</w:t>
      </w:r>
      <w:r w:rsidR="00C82F02">
        <w:rPr>
          <w:rFonts w:ascii="Times New Roman" w:hAnsi="Times New Roman" w:cs="Times New Roman"/>
          <w:b w:val="0"/>
          <w:sz w:val="24"/>
          <w:szCs w:val="24"/>
          <w:lang w:val="ky-KG"/>
        </w:rPr>
        <w:t>ну</w:t>
      </w:r>
      <w:r w:rsidR="00C71A6D" w:rsidRPr="00A03DD4">
        <w:rPr>
          <w:rFonts w:ascii="Times New Roman" w:hAnsi="Times New Roman" w:cs="Times New Roman"/>
          <w:b w:val="0"/>
          <w:sz w:val="24"/>
          <w:szCs w:val="24"/>
        </w:rPr>
        <w:t xml:space="preserve">; </w:t>
      </w:r>
    </w:p>
    <w:p w:rsidR="00C71A6D" w:rsidRDefault="00220C29" w:rsidP="00C71A6D">
      <w:pPr>
        <w:pStyle w:val="tkZagolovok5"/>
        <w:numPr>
          <w:ilvl w:val="0"/>
          <w:numId w:val="13"/>
        </w:numPr>
        <w:spacing w:before="0" w:after="0" w:line="240" w:lineRule="auto"/>
        <w:jc w:val="both"/>
        <w:rPr>
          <w:rFonts w:ascii="Times New Roman" w:hAnsi="Times New Roman" w:cs="Times New Roman"/>
          <w:b w:val="0"/>
          <w:sz w:val="24"/>
          <w:szCs w:val="24"/>
        </w:rPr>
      </w:pPr>
      <w:r>
        <w:rPr>
          <w:rFonts w:ascii="Times New Roman" w:hAnsi="Times New Roman" w:cs="Times New Roman"/>
          <w:b w:val="0"/>
          <w:sz w:val="24"/>
          <w:szCs w:val="24"/>
          <w:lang w:val="ky-KG"/>
        </w:rPr>
        <w:t xml:space="preserve">ар бир жамааттын географиялык, тарыхый, маданий өзгөчөлүктөрүн эске алуу менен, жарандардын укуктарын жана эркиндигин кысууга жол бербей, </w:t>
      </w:r>
      <w:r w:rsidR="00D27873">
        <w:rPr>
          <w:rFonts w:ascii="Times New Roman" w:hAnsi="Times New Roman" w:cs="Times New Roman"/>
          <w:b w:val="0"/>
          <w:sz w:val="24"/>
          <w:szCs w:val="24"/>
          <w:lang w:val="ky-KG"/>
        </w:rPr>
        <w:t xml:space="preserve">анын </w:t>
      </w:r>
      <w:proofErr w:type="spellStart"/>
      <w:r w:rsidR="00D27873">
        <w:rPr>
          <w:rFonts w:ascii="Times New Roman" w:hAnsi="Times New Roman" w:cs="Times New Roman"/>
          <w:b w:val="0"/>
          <w:sz w:val="24"/>
          <w:szCs w:val="24"/>
        </w:rPr>
        <w:t>кесепеттерин</w:t>
      </w:r>
      <w:proofErr w:type="spellEnd"/>
      <w:r w:rsidR="00D27873">
        <w:rPr>
          <w:rFonts w:ascii="Times New Roman" w:hAnsi="Times New Roman" w:cs="Times New Roman"/>
          <w:b w:val="0"/>
          <w:sz w:val="24"/>
          <w:szCs w:val="24"/>
          <w:lang w:val="ky-KG"/>
        </w:rPr>
        <w:t xml:space="preserve"> терең анализд</w:t>
      </w:r>
      <w:r w:rsidR="00D27873">
        <w:rPr>
          <w:rFonts w:ascii="Times New Roman" w:hAnsi="Times New Roman" w:cs="Times New Roman"/>
          <w:b w:val="0"/>
          <w:sz w:val="24"/>
          <w:szCs w:val="24"/>
          <w:lang w:val="kk-KZ"/>
        </w:rPr>
        <w:t>өөнүн</w:t>
      </w:r>
      <w:r w:rsidR="00D27873">
        <w:rPr>
          <w:rFonts w:ascii="Times New Roman" w:hAnsi="Times New Roman" w:cs="Times New Roman"/>
          <w:b w:val="0"/>
          <w:sz w:val="24"/>
          <w:szCs w:val="24"/>
          <w:lang w:val="ky-KG"/>
        </w:rPr>
        <w:t xml:space="preserve"> негизде </w:t>
      </w:r>
      <w:r>
        <w:rPr>
          <w:rFonts w:ascii="Times New Roman" w:hAnsi="Times New Roman" w:cs="Times New Roman"/>
          <w:b w:val="0"/>
          <w:sz w:val="24"/>
          <w:szCs w:val="24"/>
          <w:lang w:val="ky-KG"/>
        </w:rPr>
        <w:t>административдик-аймактык реформаны жүргүзүүнү</w:t>
      </w:r>
      <w:r w:rsidR="00C71A6D" w:rsidRPr="00A03DD4">
        <w:rPr>
          <w:rFonts w:ascii="Times New Roman" w:hAnsi="Times New Roman" w:cs="Times New Roman"/>
          <w:b w:val="0"/>
          <w:sz w:val="24"/>
          <w:szCs w:val="24"/>
        </w:rPr>
        <w:t>;</w:t>
      </w:r>
    </w:p>
    <w:p w:rsidR="00C66DB0" w:rsidRDefault="00B67AEF" w:rsidP="00C71A6D">
      <w:pPr>
        <w:pStyle w:val="tkZagolovok5"/>
        <w:numPr>
          <w:ilvl w:val="0"/>
          <w:numId w:val="13"/>
        </w:numPr>
        <w:spacing w:before="0" w:after="0" w:line="240" w:lineRule="auto"/>
        <w:jc w:val="both"/>
        <w:rPr>
          <w:rFonts w:ascii="Times New Roman" w:hAnsi="Times New Roman" w:cs="Times New Roman"/>
          <w:b w:val="0"/>
          <w:sz w:val="24"/>
          <w:szCs w:val="24"/>
        </w:rPr>
      </w:pPr>
      <w:r>
        <w:rPr>
          <w:rFonts w:ascii="Times New Roman" w:hAnsi="Times New Roman" w:cs="Times New Roman"/>
          <w:b w:val="0"/>
          <w:sz w:val="24"/>
          <w:szCs w:val="24"/>
          <w:lang w:val="ky-KG"/>
        </w:rPr>
        <w:t>административдик-аймактык реформаны ишке ашырууда – ирилештирүүдө жана бириктирүүдө жергиликтүү өз алдынча башкаруу органдарын экономикалык жактан шыктандыруу чараларын иштеп чыгууну</w:t>
      </w:r>
      <w:r w:rsidR="00575F95">
        <w:rPr>
          <w:rFonts w:ascii="Times New Roman" w:hAnsi="Times New Roman" w:cs="Times New Roman"/>
          <w:b w:val="0"/>
          <w:sz w:val="24"/>
          <w:szCs w:val="24"/>
        </w:rPr>
        <w:t>;</w:t>
      </w:r>
    </w:p>
    <w:p w:rsidR="00270325" w:rsidRPr="00BB0EB2" w:rsidRDefault="00460D7E" w:rsidP="00BB0EB2">
      <w:pPr>
        <w:pStyle w:val="a3"/>
        <w:numPr>
          <w:ilvl w:val="0"/>
          <w:numId w:val="13"/>
        </w:numPr>
        <w:spacing w:beforeAutospacing="1" w:afterAutospacing="1"/>
        <w:jc w:val="both"/>
        <w:rPr>
          <w:rFonts w:ascii="Times New Roman" w:hAnsi="Times New Roman" w:cs="Times New Roman"/>
          <w:b/>
          <w:sz w:val="24"/>
          <w:szCs w:val="24"/>
          <w:lang w:val="ky-KG"/>
        </w:rPr>
      </w:pPr>
      <w:r w:rsidRPr="00BB0EB2">
        <w:rPr>
          <w:rFonts w:ascii="Times New Roman" w:hAnsi="Times New Roman" w:cs="Times New Roman"/>
          <w:sz w:val="24"/>
          <w:szCs w:val="24"/>
          <w:lang w:val="ky-KG"/>
        </w:rPr>
        <w:t>жергиликтүү өз алдынча башкаруу органдарынын киреше базасында жана чыгаша милдеттенмелеринде методиканы кабыл алган учурдан тарта башталган өзгөрүүлөрдүн эсебин, башынан эле өткөөл мезгилге гана каралган гранттардын компенсациялык үлүшүн төмөндөтүүнү көңүлгө алып, теңдештирүүчү гранттарды эсептөө методикасын өркүндөтүү боюнча чукул чараларды көрүү, ошондой эле гранттардын конкреттүү финансы жылына бекитилип калган көлөмүн сактап калуу. Бул болсо жергиликтүү деңгээлде реалдуу үч жылдык бюджеттик пландоону ишке ашырууга жол берет</w:t>
      </w:r>
      <w:r w:rsidR="00270325" w:rsidRPr="00BB0EB2">
        <w:rPr>
          <w:rFonts w:ascii="Times New Roman" w:hAnsi="Times New Roman" w:cs="Times New Roman"/>
          <w:sz w:val="24"/>
          <w:szCs w:val="24"/>
          <w:lang w:val="ky-KG"/>
        </w:rPr>
        <w:t>;</w:t>
      </w:r>
    </w:p>
    <w:p w:rsidR="007541BF" w:rsidRPr="00BB0EB2" w:rsidRDefault="00A312FA" w:rsidP="00C71A6D">
      <w:pPr>
        <w:pStyle w:val="tkZagolovok5"/>
        <w:numPr>
          <w:ilvl w:val="0"/>
          <w:numId w:val="13"/>
        </w:numPr>
        <w:spacing w:before="0" w:after="0" w:line="240" w:lineRule="auto"/>
        <w:jc w:val="both"/>
        <w:rPr>
          <w:rFonts w:ascii="Times New Roman" w:hAnsi="Times New Roman" w:cs="Times New Roman"/>
          <w:b w:val="0"/>
          <w:sz w:val="24"/>
          <w:szCs w:val="24"/>
          <w:lang w:val="ky-KG"/>
        </w:rPr>
      </w:pPr>
      <w:r>
        <w:rPr>
          <w:rFonts w:ascii="Times New Roman" w:hAnsi="Times New Roman" w:cs="Times New Roman"/>
          <w:b w:val="0"/>
          <w:sz w:val="24"/>
          <w:szCs w:val="24"/>
          <w:lang w:val="ky-KG"/>
        </w:rPr>
        <w:t xml:space="preserve">мамлекеттик бийлик органдары менен жергиликтүү өз алдынча башкаруу органдарынын ортосунда саясий, административдик жана финансы </w:t>
      </w:r>
      <w:r w:rsidR="000766F8">
        <w:rPr>
          <w:rFonts w:ascii="Times New Roman" w:hAnsi="Times New Roman" w:cs="Times New Roman"/>
          <w:b w:val="0"/>
          <w:sz w:val="24"/>
          <w:szCs w:val="24"/>
          <w:lang w:val="ky-KG"/>
        </w:rPr>
        <w:t xml:space="preserve">боюнча </w:t>
      </w:r>
      <w:r>
        <w:rPr>
          <w:rFonts w:ascii="Times New Roman" w:hAnsi="Times New Roman" w:cs="Times New Roman"/>
          <w:b w:val="0"/>
          <w:sz w:val="24"/>
          <w:szCs w:val="24"/>
          <w:lang w:val="ky-KG"/>
        </w:rPr>
        <w:t>диалог</w:t>
      </w:r>
      <w:r w:rsidR="00460D7E">
        <w:rPr>
          <w:rFonts w:ascii="Times New Roman" w:hAnsi="Times New Roman" w:cs="Times New Roman"/>
          <w:b w:val="0"/>
          <w:sz w:val="24"/>
          <w:szCs w:val="24"/>
          <w:lang w:val="ky-KG"/>
        </w:rPr>
        <w:t>т</w:t>
      </w:r>
      <w:r w:rsidR="000766F8">
        <w:rPr>
          <w:rFonts w:ascii="Times New Roman" w:hAnsi="Times New Roman" w:cs="Times New Roman"/>
          <w:b w:val="0"/>
          <w:sz w:val="24"/>
          <w:szCs w:val="24"/>
          <w:lang w:val="ky-KG"/>
        </w:rPr>
        <w:t>у</w:t>
      </w:r>
      <w:r>
        <w:rPr>
          <w:rFonts w:ascii="Times New Roman" w:hAnsi="Times New Roman" w:cs="Times New Roman"/>
          <w:b w:val="0"/>
          <w:sz w:val="24"/>
          <w:szCs w:val="24"/>
          <w:lang w:val="ky-KG"/>
        </w:rPr>
        <w:t xml:space="preserve"> камсыздоо үчүн шарт түзүүнү</w:t>
      </w:r>
      <w:r w:rsidR="007541BF" w:rsidRPr="00BB0EB2">
        <w:rPr>
          <w:rFonts w:ascii="Times New Roman" w:hAnsi="Times New Roman" w:cs="Times New Roman"/>
          <w:b w:val="0"/>
          <w:sz w:val="24"/>
          <w:szCs w:val="24"/>
          <w:lang w:val="ky-KG"/>
        </w:rPr>
        <w:t>;</w:t>
      </w:r>
    </w:p>
    <w:p w:rsidR="0018416E" w:rsidRPr="00BB0EB2" w:rsidRDefault="00A312FA" w:rsidP="0018416E">
      <w:pPr>
        <w:pStyle w:val="tkZagolovok5"/>
        <w:numPr>
          <w:ilvl w:val="0"/>
          <w:numId w:val="13"/>
        </w:numPr>
        <w:spacing w:before="0" w:after="0" w:line="240" w:lineRule="auto"/>
        <w:jc w:val="both"/>
        <w:rPr>
          <w:rFonts w:ascii="Times New Roman" w:hAnsi="Times New Roman" w:cs="Times New Roman"/>
          <w:b w:val="0"/>
          <w:sz w:val="24"/>
          <w:szCs w:val="24"/>
          <w:lang w:val="ky-KG"/>
        </w:rPr>
      </w:pPr>
      <w:r>
        <w:rPr>
          <w:rFonts w:ascii="Times New Roman" w:hAnsi="Times New Roman" w:cs="Times New Roman"/>
          <w:b w:val="0"/>
          <w:sz w:val="24"/>
          <w:szCs w:val="24"/>
          <w:lang w:val="ky-KG"/>
        </w:rPr>
        <w:t>жергиликтүү өз алдынча башкаруу органдарына айрым мамлекеттик ыйгарым укуктарды берүүнүн тартиби жана шарттары тууралуу конституциялык жана мыйзам</w:t>
      </w:r>
      <w:r w:rsidR="000766F8">
        <w:rPr>
          <w:rFonts w:ascii="Times New Roman" w:hAnsi="Times New Roman" w:cs="Times New Roman"/>
          <w:b w:val="0"/>
          <w:sz w:val="24"/>
          <w:szCs w:val="24"/>
          <w:lang w:val="ky-KG"/>
        </w:rPr>
        <w:t>дык</w:t>
      </w:r>
      <w:r>
        <w:rPr>
          <w:rFonts w:ascii="Times New Roman" w:hAnsi="Times New Roman" w:cs="Times New Roman"/>
          <w:b w:val="0"/>
          <w:sz w:val="24"/>
          <w:szCs w:val="24"/>
          <w:lang w:val="ky-KG"/>
        </w:rPr>
        <w:t xml:space="preserve"> талаптар</w:t>
      </w:r>
      <w:r w:rsidR="000766F8">
        <w:rPr>
          <w:rFonts w:ascii="Times New Roman" w:hAnsi="Times New Roman" w:cs="Times New Roman"/>
          <w:b w:val="0"/>
          <w:sz w:val="24"/>
          <w:szCs w:val="24"/>
          <w:lang w:val="ky-KG"/>
        </w:rPr>
        <w:t>д</w:t>
      </w:r>
      <w:r>
        <w:rPr>
          <w:rFonts w:ascii="Times New Roman" w:hAnsi="Times New Roman" w:cs="Times New Roman"/>
          <w:b w:val="0"/>
          <w:sz w:val="24"/>
          <w:szCs w:val="24"/>
          <w:lang w:val="ky-KG"/>
        </w:rPr>
        <w:t>ын милдеттүү түрдө сакталышын камсыздоону</w:t>
      </w:r>
      <w:r w:rsidR="0018416E" w:rsidRPr="00BB0EB2">
        <w:rPr>
          <w:rFonts w:ascii="Times New Roman" w:hAnsi="Times New Roman" w:cs="Times New Roman"/>
          <w:b w:val="0"/>
          <w:sz w:val="24"/>
          <w:szCs w:val="24"/>
          <w:lang w:val="ky-KG"/>
        </w:rPr>
        <w:t>;</w:t>
      </w:r>
    </w:p>
    <w:p w:rsidR="009B0FAA" w:rsidRPr="00BB0EB2" w:rsidRDefault="00A312FA" w:rsidP="0018416E">
      <w:pPr>
        <w:pStyle w:val="tkZagolovok5"/>
        <w:numPr>
          <w:ilvl w:val="0"/>
          <w:numId w:val="13"/>
        </w:numPr>
        <w:spacing w:before="0" w:after="0" w:line="240" w:lineRule="auto"/>
        <w:jc w:val="both"/>
        <w:rPr>
          <w:rFonts w:ascii="Times New Roman" w:hAnsi="Times New Roman" w:cs="Times New Roman"/>
          <w:b w:val="0"/>
          <w:sz w:val="24"/>
          <w:szCs w:val="24"/>
          <w:lang w:val="ky-KG"/>
        </w:rPr>
      </w:pPr>
      <w:r>
        <w:rPr>
          <w:rFonts w:ascii="Times New Roman" w:hAnsi="Times New Roman" w:cs="Times New Roman"/>
          <w:b w:val="0"/>
          <w:sz w:val="24"/>
          <w:szCs w:val="24"/>
          <w:lang w:val="ky-KG"/>
        </w:rPr>
        <w:t>жергиликтүү өз алдынча башкаруу органдарына мамлекеттик ыйгарым укуктарды берүү маселелерин министрликтердин жана ведомстволордун 2015-жылга иш планына кошууну</w:t>
      </w:r>
      <w:r w:rsidR="009B0FAA" w:rsidRPr="00BB0EB2">
        <w:rPr>
          <w:rFonts w:ascii="Times New Roman" w:hAnsi="Times New Roman" w:cs="Times New Roman"/>
          <w:b w:val="0"/>
          <w:sz w:val="24"/>
          <w:szCs w:val="24"/>
          <w:lang w:val="ky-KG"/>
        </w:rPr>
        <w:t>;</w:t>
      </w:r>
    </w:p>
    <w:p w:rsidR="00021CFA" w:rsidRPr="00BB0EB2" w:rsidRDefault="00A312FA" w:rsidP="00C71A6D">
      <w:pPr>
        <w:pStyle w:val="tkZagolovok5"/>
        <w:numPr>
          <w:ilvl w:val="0"/>
          <w:numId w:val="13"/>
        </w:numPr>
        <w:spacing w:before="0" w:after="0" w:line="240" w:lineRule="auto"/>
        <w:jc w:val="both"/>
        <w:rPr>
          <w:rFonts w:ascii="Times New Roman" w:hAnsi="Times New Roman" w:cs="Times New Roman"/>
          <w:b w:val="0"/>
          <w:sz w:val="24"/>
          <w:szCs w:val="24"/>
          <w:lang w:val="ky-KG"/>
        </w:rPr>
      </w:pPr>
      <w:r>
        <w:rPr>
          <w:rFonts w:ascii="Times New Roman" w:hAnsi="Times New Roman" w:cs="Times New Roman"/>
          <w:b w:val="0"/>
          <w:sz w:val="24"/>
          <w:szCs w:val="24"/>
          <w:lang w:val="ky-KG"/>
        </w:rPr>
        <w:t xml:space="preserve">жергиликтүү өз алдынча башкаруунун өкүлчүлүктүү органдары – жергиликтүү кеңештер </w:t>
      </w:r>
      <w:r w:rsidR="000766F8">
        <w:rPr>
          <w:rFonts w:ascii="Times New Roman" w:hAnsi="Times New Roman" w:cs="Times New Roman"/>
          <w:b w:val="0"/>
          <w:sz w:val="24"/>
          <w:szCs w:val="24"/>
          <w:lang w:val="ky-KG"/>
        </w:rPr>
        <w:t xml:space="preserve">тарабынан </w:t>
      </w:r>
      <w:r>
        <w:rPr>
          <w:rFonts w:ascii="Times New Roman" w:hAnsi="Times New Roman" w:cs="Times New Roman"/>
          <w:b w:val="0"/>
          <w:sz w:val="24"/>
          <w:szCs w:val="24"/>
          <w:lang w:val="ky-KG"/>
        </w:rPr>
        <w:t>кабыл ал</w:t>
      </w:r>
      <w:r w:rsidR="000766F8">
        <w:rPr>
          <w:rFonts w:ascii="Times New Roman" w:hAnsi="Times New Roman" w:cs="Times New Roman"/>
          <w:b w:val="0"/>
          <w:sz w:val="24"/>
          <w:szCs w:val="24"/>
          <w:lang w:val="ky-KG"/>
        </w:rPr>
        <w:t>ын</w:t>
      </w:r>
      <w:r>
        <w:rPr>
          <w:rFonts w:ascii="Times New Roman" w:hAnsi="Times New Roman" w:cs="Times New Roman"/>
          <w:b w:val="0"/>
          <w:sz w:val="24"/>
          <w:szCs w:val="24"/>
          <w:lang w:val="ky-KG"/>
        </w:rPr>
        <w:t>ган чечимдердин сапатына талдоо жүргүзүүнү</w:t>
      </w:r>
      <w:r w:rsidR="00021CFA" w:rsidRPr="00BB0EB2">
        <w:rPr>
          <w:rFonts w:ascii="Times New Roman" w:hAnsi="Times New Roman" w:cs="Times New Roman"/>
          <w:b w:val="0"/>
          <w:sz w:val="24"/>
          <w:szCs w:val="24"/>
          <w:lang w:val="ky-KG"/>
        </w:rPr>
        <w:t xml:space="preserve">; </w:t>
      </w:r>
    </w:p>
    <w:p w:rsidR="00C358E2" w:rsidRPr="00BB0EB2" w:rsidRDefault="00A312FA" w:rsidP="00C71A6D">
      <w:pPr>
        <w:pStyle w:val="tkZagolovok5"/>
        <w:numPr>
          <w:ilvl w:val="0"/>
          <w:numId w:val="13"/>
        </w:numPr>
        <w:spacing w:before="0" w:after="0" w:line="240" w:lineRule="auto"/>
        <w:jc w:val="both"/>
        <w:rPr>
          <w:rFonts w:ascii="Times New Roman" w:hAnsi="Times New Roman" w:cs="Times New Roman"/>
          <w:b w:val="0"/>
          <w:sz w:val="24"/>
          <w:szCs w:val="24"/>
          <w:lang w:val="ky-KG"/>
        </w:rPr>
      </w:pPr>
      <w:r>
        <w:rPr>
          <w:rFonts w:ascii="Times New Roman" w:hAnsi="Times New Roman" w:cs="Times New Roman"/>
          <w:b w:val="0"/>
          <w:sz w:val="24"/>
          <w:szCs w:val="24"/>
          <w:lang w:val="ky-KG"/>
        </w:rPr>
        <w:t>Кыргыз Республикасын</w:t>
      </w:r>
      <w:r w:rsidR="000766F8">
        <w:rPr>
          <w:rFonts w:ascii="Times New Roman" w:hAnsi="Times New Roman" w:cs="Times New Roman"/>
          <w:b w:val="0"/>
          <w:sz w:val="24"/>
          <w:szCs w:val="24"/>
          <w:lang w:val="ky-KG"/>
        </w:rPr>
        <w:t>да</w:t>
      </w:r>
      <w:r>
        <w:rPr>
          <w:rFonts w:ascii="Times New Roman" w:hAnsi="Times New Roman" w:cs="Times New Roman"/>
          <w:b w:val="0"/>
          <w:sz w:val="24"/>
          <w:szCs w:val="24"/>
          <w:lang w:val="ky-KG"/>
        </w:rPr>
        <w:t xml:space="preserve"> жергиликтүү өз алдынча башкаруун</w:t>
      </w:r>
      <w:r w:rsidR="000766F8">
        <w:rPr>
          <w:rFonts w:ascii="Times New Roman" w:hAnsi="Times New Roman" w:cs="Times New Roman"/>
          <w:b w:val="0"/>
          <w:sz w:val="24"/>
          <w:szCs w:val="24"/>
          <w:lang w:val="ky-KG"/>
        </w:rPr>
        <w:t>у</w:t>
      </w:r>
      <w:r>
        <w:rPr>
          <w:rFonts w:ascii="Times New Roman" w:hAnsi="Times New Roman" w:cs="Times New Roman"/>
          <w:b w:val="0"/>
          <w:sz w:val="24"/>
          <w:szCs w:val="24"/>
          <w:lang w:val="ky-KG"/>
        </w:rPr>
        <w:t xml:space="preserve"> өнүктүрүү</w:t>
      </w:r>
      <w:r w:rsidR="000766F8">
        <w:rPr>
          <w:rFonts w:ascii="Times New Roman" w:hAnsi="Times New Roman" w:cs="Times New Roman"/>
          <w:b w:val="0"/>
          <w:sz w:val="24"/>
          <w:szCs w:val="24"/>
          <w:lang w:val="ky-KG"/>
        </w:rPr>
        <w:t>нүн</w:t>
      </w:r>
      <w:r>
        <w:rPr>
          <w:rFonts w:ascii="Times New Roman" w:hAnsi="Times New Roman" w:cs="Times New Roman"/>
          <w:b w:val="0"/>
          <w:sz w:val="24"/>
          <w:szCs w:val="24"/>
          <w:lang w:val="ky-KG"/>
        </w:rPr>
        <w:t xml:space="preserve"> </w:t>
      </w:r>
      <w:r w:rsidR="000766F8">
        <w:rPr>
          <w:rFonts w:ascii="Times New Roman" w:hAnsi="Times New Roman" w:cs="Times New Roman"/>
          <w:b w:val="0"/>
          <w:sz w:val="24"/>
          <w:szCs w:val="24"/>
          <w:lang w:val="ky-KG"/>
        </w:rPr>
        <w:t xml:space="preserve">2013-2017-жылдарга карата </w:t>
      </w:r>
      <w:r>
        <w:rPr>
          <w:rFonts w:ascii="Times New Roman" w:hAnsi="Times New Roman" w:cs="Times New Roman"/>
          <w:b w:val="0"/>
          <w:sz w:val="24"/>
          <w:szCs w:val="24"/>
          <w:lang w:val="ky-KG"/>
        </w:rPr>
        <w:t>Программасынын аткарылышына сапаттуу мониторинг жүргүзүүнү жана зарыл болгон чакта аны түзөтүү жана тийиштүү аткаруу боюнча чукул чараларды көрүүнү</w:t>
      </w:r>
      <w:r w:rsidR="00C358E2" w:rsidRPr="00BB0EB2">
        <w:rPr>
          <w:rFonts w:ascii="Times New Roman" w:hAnsi="Times New Roman" w:cs="Times New Roman"/>
          <w:b w:val="0"/>
          <w:sz w:val="24"/>
          <w:szCs w:val="24"/>
          <w:lang w:val="ky-KG"/>
        </w:rPr>
        <w:t>;</w:t>
      </w:r>
    </w:p>
    <w:p w:rsidR="00C358E2" w:rsidRPr="00BB0EB2" w:rsidRDefault="009B7C02" w:rsidP="00C71A6D">
      <w:pPr>
        <w:pStyle w:val="tkZagolovok5"/>
        <w:numPr>
          <w:ilvl w:val="0"/>
          <w:numId w:val="13"/>
        </w:numPr>
        <w:spacing w:before="0" w:after="0" w:line="240" w:lineRule="auto"/>
        <w:jc w:val="both"/>
        <w:rPr>
          <w:rFonts w:ascii="Times New Roman" w:hAnsi="Times New Roman" w:cs="Times New Roman"/>
          <w:b w:val="0"/>
          <w:sz w:val="24"/>
          <w:szCs w:val="24"/>
          <w:lang w:val="ky-KG"/>
        </w:rPr>
      </w:pPr>
      <w:r>
        <w:rPr>
          <w:rFonts w:ascii="Times New Roman" w:hAnsi="Times New Roman" w:cs="Times New Roman"/>
          <w:b w:val="0"/>
          <w:sz w:val="24"/>
          <w:szCs w:val="24"/>
          <w:lang w:val="ky-KG"/>
        </w:rPr>
        <w:t>жергиликтүү өз алдынча башкаруунун абалына жана өнүгүүсүнө терең талдоо жүргүзүүнү, ал талдоо 2017-жылдан кийинки жаңы программаны иштеп чыгуу үчүн негиз болуп калыш керек</w:t>
      </w:r>
      <w:r w:rsidR="00C358E2" w:rsidRPr="00BB0EB2">
        <w:rPr>
          <w:rFonts w:ascii="Times New Roman" w:hAnsi="Times New Roman" w:cs="Times New Roman"/>
          <w:b w:val="0"/>
          <w:sz w:val="24"/>
          <w:szCs w:val="24"/>
          <w:lang w:val="ky-KG"/>
        </w:rPr>
        <w:t>;</w:t>
      </w:r>
    </w:p>
    <w:p w:rsidR="00C358E2" w:rsidRPr="00BB0EB2" w:rsidRDefault="00AA19EA" w:rsidP="00C71A6D">
      <w:pPr>
        <w:pStyle w:val="tkZagolovok5"/>
        <w:numPr>
          <w:ilvl w:val="0"/>
          <w:numId w:val="13"/>
        </w:numPr>
        <w:spacing w:before="0" w:after="0" w:line="240" w:lineRule="auto"/>
        <w:jc w:val="both"/>
        <w:rPr>
          <w:rFonts w:ascii="Times New Roman" w:hAnsi="Times New Roman" w:cs="Times New Roman"/>
          <w:b w:val="0"/>
          <w:sz w:val="24"/>
          <w:szCs w:val="24"/>
          <w:lang w:val="ky-KG"/>
        </w:rPr>
      </w:pPr>
      <w:r>
        <w:rPr>
          <w:rFonts w:ascii="Times New Roman" w:hAnsi="Times New Roman" w:cs="Times New Roman"/>
          <w:b w:val="0"/>
          <w:sz w:val="24"/>
          <w:szCs w:val="24"/>
          <w:lang w:val="ky-KG"/>
        </w:rPr>
        <w:t>жергиликтүү өз алдынча башкарууну реформалоого жана өнүктүрүүгө катышкандардын, анын ичинде өкмөттүн, муниципалдык ассоциациялардын, эксперттердин жана жарандык коом уюмдарынын, эл аралык донор агенттиктеринин жана долбоорлордун</w:t>
      </w:r>
      <w:r w:rsidR="005B5E12">
        <w:rPr>
          <w:rFonts w:ascii="Times New Roman" w:hAnsi="Times New Roman" w:cs="Times New Roman"/>
          <w:b w:val="0"/>
          <w:sz w:val="24"/>
          <w:szCs w:val="24"/>
          <w:lang w:val="ky-KG"/>
        </w:rPr>
        <w:t>,</w:t>
      </w:r>
      <w:r>
        <w:rPr>
          <w:rFonts w:ascii="Times New Roman" w:hAnsi="Times New Roman" w:cs="Times New Roman"/>
          <w:b w:val="0"/>
          <w:sz w:val="24"/>
          <w:szCs w:val="24"/>
          <w:lang w:val="ky-KG"/>
        </w:rPr>
        <w:t xml:space="preserve"> координациясынын жана өз ара аракеттенүүсүнүн натыйжалуу механизмин түзүүнү</w:t>
      </w:r>
      <w:r w:rsidR="00C358E2" w:rsidRPr="00BB0EB2">
        <w:rPr>
          <w:rFonts w:ascii="Times New Roman" w:hAnsi="Times New Roman" w:cs="Times New Roman"/>
          <w:b w:val="0"/>
          <w:sz w:val="24"/>
          <w:szCs w:val="24"/>
          <w:lang w:val="ky-KG"/>
        </w:rPr>
        <w:t>;</w:t>
      </w:r>
    </w:p>
    <w:p w:rsidR="00177C02" w:rsidRPr="00BB0EB2" w:rsidRDefault="00AA19EA" w:rsidP="00177C02">
      <w:pPr>
        <w:pStyle w:val="tkZagolovok5"/>
        <w:numPr>
          <w:ilvl w:val="0"/>
          <w:numId w:val="13"/>
        </w:numPr>
        <w:spacing w:before="0" w:after="0" w:line="240" w:lineRule="auto"/>
        <w:jc w:val="both"/>
        <w:rPr>
          <w:rFonts w:ascii="Times New Roman" w:hAnsi="Times New Roman" w:cs="Times New Roman"/>
          <w:b w:val="0"/>
          <w:sz w:val="24"/>
          <w:szCs w:val="24"/>
          <w:lang w:val="ky-KG"/>
        </w:rPr>
      </w:pPr>
      <w:r>
        <w:rPr>
          <w:rFonts w:ascii="Times New Roman" w:hAnsi="Times New Roman" w:cs="Times New Roman"/>
          <w:b w:val="0"/>
          <w:sz w:val="24"/>
          <w:szCs w:val="24"/>
          <w:lang w:val="ky-KG"/>
        </w:rPr>
        <w:t>жергиликтүү маанидеги маселелер жана муниципалдык кызмат көрсөтүүлөр боюнча жарандар тарабынан, берилген мамлекеттик ыйгарым укуктар боюнча мамлекет тараптан жергиликтүү өз алдынча башкаруу органдарынын ишине баа берүү системасын иштеп чыгууну жана жайылтууну</w:t>
      </w:r>
      <w:r w:rsidR="00177C02" w:rsidRPr="00BB0EB2">
        <w:rPr>
          <w:rFonts w:ascii="Times New Roman" w:hAnsi="Times New Roman" w:cs="Times New Roman"/>
          <w:b w:val="0"/>
          <w:sz w:val="24"/>
          <w:szCs w:val="24"/>
          <w:lang w:val="ky-KG"/>
        </w:rPr>
        <w:t>;</w:t>
      </w:r>
    </w:p>
    <w:p w:rsidR="00021CFA" w:rsidRPr="00BB0EB2" w:rsidRDefault="00AA19EA" w:rsidP="00C71A6D">
      <w:pPr>
        <w:pStyle w:val="tkZagolovok5"/>
        <w:numPr>
          <w:ilvl w:val="0"/>
          <w:numId w:val="13"/>
        </w:numPr>
        <w:spacing w:before="0" w:after="0" w:line="240" w:lineRule="auto"/>
        <w:jc w:val="both"/>
        <w:rPr>
          <w:rFonts w:ascii="Times New Roman" w:hAnsi="Times New Roman" w:cs="Times New Roman"/>
          <w:b w:val="0"/>
          <w:sz w:val="24"/>
          <w:szCs w:val="24"/>
          <w:lang w:val="ky-KG"/>
        </w:rPr>
      </w:pPr>
      <w:r>
        <w:rPr>
          <w:rFonts w:ascii="Times New Roman" w:hAnsi="Times New Roman" w:cs="Times New Roman"/>
          <w:b w:val="0"/>
          <w:sz w:val="24"/>
          <w:szCs w:val="24"/>
          <w:lang w:val="ky-KG"/>
        </w:rPr>
        <w:t xml:space="preserve">жарандардын жергиликтүү бийликке ишенимин </w:t>
      </w:r>
      <w:r w:rsidR="00B601F7">
        <w:rPr>
          <w:rFonts w:ascii="Times New Roman" w:hAnsi="Times New Roman" w:cs="Times New Roman"/>
          <w:b w:val="0"/>
          <w:sz w:val="24"/>
          <w:szCs w:val="24"/>
          <w:lang w:val="ky-KG"/>
        </w:rPr>
        <w:t>арттыруу үчүн жергиликтүү өз алдынча башкаруу органдары колдончу бюджет айкындуулугунун муниципалдык индексине баа берүү усулун сунуштоону</w:t>
      </w:r>
      <w:r w:rsidR="00177C02" w:rsidRPr="00BB0EB2">
        <w:rPr>
          <w:rFonts w:ascii="Times New Roman" w:hAnsi="Times New Roman" w:cs="Times New Roman"/>
          <w:b w:val="0"/>
          <w:sz w:val="24"/>
          <w:szCs w:val="24"/>
          <w:lang w:val="ky-KG"/>
        </w:rPr>
        <w:t>;</w:t>
      </w:r>
    </w:p>
    <w:p w:rsidR="00CA2A06" w:rsidRPr="00BB0EB2" w:rsidRDefault="00B601F7" w:rsidP="00CA2A06">
      <w:pPr>
        <w:pStyle w:val="ac"/>
        <w:numPr>
          <w:ilvl w:val="0"/>
          <w:numId w:val="13"/>
        </w:numPr>
        <w:spacing w:after="0"/>
        <w:ind w:left="714" w:hanging="357"/>
        <w:jc w:val="both"/>
        <w:rPr>
          <w:rFonts w:ascii="Times New Roman" w:eastAsia="Times New Roman" w:hAnsi="Times New Roman"/>
          <w:bCs/>
          <w:sz w:val="24"/>
          <w:szCs w:val="24"/>
          <w:lang w:val="ky-KG" w:eastAsia="ru-RU"/>
        </w:rPr>
      </w:pPr>
      <w:r>
        <w:rPr>
          <w:rFonts w:ascii="Times New Roman" w:eastAsia="Times New Roman" w:hAnsi="Times New Roman"/>
          <w:bCs/>
          <w:sz w:val="24"/>
          <w:szCs w:val="24"/>
          <w:lang w:val="ky-KG" w:eastAsia="ru-RU"/>
        </w:rPr>
        <w:t xml:space="preserve">айылдык кеңештерди аппарат </w:t>
      </w:r>
      <w:r w:rsidR="005B5E12">
        <w:rPr>
          <w:rFonts w:ascii="Times New Roman" w:eastAsia="Times New Roman" w:hAnsi="Times New Roman"/>
          <w:bCs/>
          <w:sz w:val="24"/>
          <w:szCs w:val="24"/>
          <w:lang w:val="ky-KG" w:eastAsia="ru-RU"/>
        </w:rPr>
        <w:t xml:space="preserve">менен </w:t>
      </w:r>
      <w:r>
        <w:rPr>
          <w:rFonts w:ascii="Times New Roman" w:eastAsia="Times New Roman" w:hAnsi="Times New Roman"/>
          <w:bCs/>
          <w:sz w:val="24"/>
          <w:szCs w:val="24"/>
          <w:lang w:val="ky-KG" w:eastAsia="ru-RU"/>
        </w:rPr>
        <w:t>жана айылдык кеңеш</w:t>
      </w:r>
      <w:r w:rsidR="005B5E12">
        <w:rPr>
          <w:rFonts w:ascii="Times New Roman" w:eastAsia="Times New Roman" w:hAnsi="Times New Roman"/>
          <w:bCs/>
          <w:sz w:val="24"/>
          <w:szCs w:val="24"/>
          <w:lang w:val="ky-KG" w:eastAsia="ru-RU"/>
        </w:rPr>
        <w:t>тердин</w:t>
      </w:r>
      <w:r>
        <w:rPr>
          <w:rFonts w:ascii="Times New Roman" w:eastAsia="Times New Roman" w:hAnsi="Times New Roman"/>
          <w:bCs/>
          <w:sz w:val="24"/>
          <w:szCs w:val="24"/>
          <w:lang w:val="ky-KG" w:eastAsia="ru-RU"/>
        </w:rPr>
        <w:t xml:space="preserve"> төрагаларын айлык акы менен камсыздоо бөлүгүндө, ошондой эле аткаруу системасында берилген мамлекеттик </w:t>
      </w:r>
      <w:r>
        <w:rPr>
          <w:rFonts w:ascii="Times New Roman" w:eastAsia="Times New Roman" w:hAnsi="Times New Roman"/>
          <w:bCs/>
          <w:sz w:val="24"/>
          <w:szCs w:val="24"/>
          <w:lang w:val="ky-KG" w:eastAsia="ru-RU"/>
        </w:rPr>
        <w:lastRenderedPageBreak/>
        <w:t xml:space="preserve">ыйгарым укуктарды аткаруу бөлүгүндө шаардык жана </w:t>
      </w:r>
      <w:r w:rsidR="005B5E12">
        <w:rPr>
          <w:rFonts w:ascii="Times New Roman" w:eastAsia="Times New Roman" w:hAnsi="Times New Roman"/>
          <w:bCs/>
          <w:sz w:val="24"/>
          <w:szCs w:val="24"/>
          <w:lang w:val="ky-KG" w:eastAsia="ru-RU"/>
        </w:rPr>
        <w:t>айылдык жергиликтүү өз алдынча башкаруу</w:t>
      </w:r>
      <w:r>
        <w:rPr>
          <w:rFonts w:ascii="Times New Roman" w:eastAsia="Times New Roman" w:hAnsi="Times New Roman"/>
          <w:bCs/>
          <w:sz w:val="24"/>
          <w:szCs w:val="24"/>
          <w:lang w:val="ky-KG" w:eastAsia="ru-RU"/>
        </w:rPr>
        <w:t xml:space="preserve"> органдары ортосундагы дискриминациялык мамилени жоюуну</w:t>
      </w:r>
      <w:r w:rsidR="00CA2A06" w:rsidRPr="00BB0EB2">
        <w:rPr>
          <w:rFonts w:ascii="Times New Roman" w:eastAsia="Times New Roman" w:hAnsi="Times New Roman"/>
          <w:bCs/>
          <w:sz w:val="24"/>
          <w:szCs w:val="24"/>
          <w:lang w:val="ky-KG" w:eastAsia="ru-RU"/>
        </w:rPr>
        <w:t>;</w:t>
      </w:r>
    </w:p>
    <w:p w:rsidR="00021CFA" w:rsidRPr="00BB0EB2" w:rsidRDefault="00487158" w:rsidP="00A03DD4">
      <w:pPr>
        <w:pStyle w:val="tkZagolovok5"/>
        <w:numPr>
          <w:ilvl w:val="0"/>
          <w:numId w:val="13"/>
        </w:numPr>
        <w:spacing w:before="0" w:after="0" w:line="240" w:lineRule="auto"/>
        <w:jc w:val="both"/>
        <w:rPr>
          <w:rFonts w:ascii="Times New Roman" w:hAnsi="Times New Roman" w:cs="Times New Roman"/>
          <w:b w:val="0"/>
          <w:sz w:val="24"/>
          <w:szCs w:val="24"/>
          <w:lang w:val="ky-KG"/>
        </w:rPr>
      </w:pPr>
      <w:r>
        <w:rPr>
          <w:rFonts w:ascii="Times New Roman" w:hAnsi="Times New Roman" w:cs="Times New Roman"/>
          <w:b w:val="0"/>
          <w:sz w:val="24"/>
          <w:szCs w:val="24"/>
          <w:lang w:val="ky-KG"/>
        </w:rPr>
        <w:t>өзгөчө социалдык кызмат көрсөтүү жана жамааттагы артыкчылыктуу социалдык көйгөйлөрдү чечүү бөлүгүндө жергиликтүү өз алдынча башкаруу менен жарандык коом ортосундагы өнөктөштүк үчүн шарттарды түзүү боюнча чараларды жана сунуштарды иштеп чыгууну тездетүүнү</w:t>
      </w:r>
      <w:r w:rsidR="007541BF" w:rsidRPr="00BB0EB2">
        <w:rPr>
          <w:rFonts w:ascii="Times New Roman" w:hAnsi="Times New Roman" w:cs="Times New Roman"/>
          <w:b w:val="0"/>
          <w:sz w:val="24"/>
          <w:szCs w:val="24"/>
          <w:lang w:val="ky-KG"/>
        </w:rPr>
        <w:t>;</w:t>
      </w:r>
    </w:p>
    <w:p w:rsidR="00DA669C" w:rsidRPr="00BB0EB2" w:rsidRDefault="00487158" w:rsidP="00A03DD4">
      <w:pPr>
        <w:pStyle w:val="tkZagolovok5"/>
        <w:numPr>
          <w:ilvl w:val="0"/>
          <w:numId w:val="13"/>
        </w:numPr>
        <w:spacing w:before="0" w:after="0" w:line="240" w:lineRule="auto"/>
        <w:jc w:val="both"/>
        <w:rPr>
          <w:rFonts w:ascii="Times New Roman" w:hAnsi="Times New Roman" w:cs="Times New Roman"/>
          <w:b w:val="0"/>
          <w:sz w:val="24"/>
          <w:szCs w:val="24"/>
          <w:lang w:val="ky-KG"/>
        </w:rPr>
      </w:pPr>
      <w:r>
        <w:rPr>
          <w:rFonts w:ascii="Times New Roman" w:hAnsi="Times New Roman" w:cs="Times New Roman"/>
          <w:b w:val="0"/>
          <w:sz w:val="24"/>
          <w:szCs w:val="24"/>
          <w:lang w:val="ky-KG"/>
        </w:rPr>
        <w:t>муниципалдык кызматчылардын, жергиликтүү өз алдынча башкаруу органдарынын жетекчилеринин, ошондой эле жергиликтүү кеңештердин депутаттарынын квалификациясын жогорулатуу боюнча мамлекеттик программалардын натыйжалуулугун жогорулатуу</w:t>
      </w:r>
      <w:r w:rsidR="00C82F02">
        <w:rPr>
          <w:rFonts w:ascii="Times New Roman" w:hAnsi="Times New Roman" w:cs="Times New Roman"/>
          <w:b w:val="0"/>
          <w:sz w:val="24"/>
          <w:szCs w:val="24"/>
          <w:lang w:val="ky-KG"/>
        </w:rPr>
        <w:t>ну</w:t>
      </w:r>
      <w:r w:rsidR="00642FBA" w:rsidRPr="00BB0EB2">
        <w:rPr>
          <w:rFonts w:ascii="Times New Roman" w:hAnsi="Times New Roman" w:cs="Times New Roman"/>
          <w:b w:val="0"/>
          <w:sz w:val="24"/>
          <w:szCs w:val="24"/>
          <w:lang w:val="ky-KG"/>
        </w:rPr>
        <w:t>;</w:t>
      </w:r>
    </w:p>
    <w:p w:rsidR="00642FBA" w:rsidRPr="00BB0EB2" w:rsidRDefault="00F21AE3" w:rsidP="00A03DD4">
      <w:pPr>
        <w:pStyle w:val="tkZagolovok5"/>
        <w:numPr>
          <w:ilvl w:val="0"/>
          <w:numId w:val="13"/>
        </w:numPr>
        <w:spacing w:before="0" w:after="0" w:line="240" w:lineRule="auto"/>
        <w:jc w:val="both"/>
        <w:rPr>
          <w:rFonts w:ascii="Times New Roman" w:hAnsi="Times New Roman" w:cs="Times New Roman"/>
          <w:sz w:val="24"/>
          <w:szCs w:val="24"/>
          <w:lang w:val="ky-KG"/>
        </w:rPr>
      </w:pPr>
      <w:r>
        <w:rPr>
          <w:rFonts w:ascii="Times New Roman" w:hAnsi="Times New Roman" w:cs="Times New Roman"/>
          <w:b w:val="0"/>
          <w:sz w:val="24"/>
          <w:szCs w:val="24"/>
          <w:lang w:val="ky-KG"/>
        </w:rPr>
        <w:t xml:space="preserve">жергиликтүү жамаат менен инвесторлор (тоо-кен казуучу компаниялар) ортосунда жаңжалдарды болтурбоо, жаратылыш ресурстарын башкаруунун натыйжалуулугун жогорулатуу максатында жер казынасын колдонуу маселелеринде жергиликтүү </w:t>
      </w:r>
      <w:r w:rsidR="00C82F02">
        <w:rPr>
          <w:rFonts w:ascii="Times New Roman" w:hAnsi="Times New Roman" w:cs="Times New Roman"/>
          <w:b w:val="0"/>
          <w:sz w:val="24"/>
          <w:szCs w:val="24"/>
          <w:lang w:val="ky-KG"/>
        </w:rPr>
        <w:t>ө</w:t>
      </w:r>
      <w:r>
        <w:rPr>
          <w:rFonts w:ascii="Times New Roman" w:hAnsi="Times New Roman" w:cs="Times New Roman"/>
          <w:b w:val="0"/>
          <w:sz w:val="24"/>
          <w:szCs w:val="24"/>
          <w:lang w:val="ky-KG"/>
        </w:rPr>
        <w:t>з алдынча башкаруу органдарынын ролун жана жоопкерчилигин күчөтүүнү</w:t>
      </w:r>
      <w:r w:rsidR="00642FBA" w:rsidRPr="00BB0EB2">
        <w:rPr>
          <w:rFonts w:ascii="Times New Roman" w:hAnsi="Times New Roman" w:cs="Times New Roman"/>
          <w:b w:val="0"/>
          <w:sz w:val="24"/>
          <w:szCs w:val="24"/>
          <w:lang w:val="ky-KG"/>
        </w:rPr>
        <w:t>;</w:t>
      </w:r>
    </w:p>
    <w:p w:rsidR="00915DD8" w:rsidRPr="00BB0EB2" w:rsidRDefault="00F21AE3" w:rsidP="00A03DD4">
      <w:pPr>
        <w:pStyle w:val="tkZagolovok5"/>
        <w:numPr>
          <w:ilvl w:val="0"/>
          <w:numId w:val="13"/>
        </w:numPr>
        <w:spacing w:before="0" w:after="0" w:line="240" w:lineRule="auto"/>
        <w:jc w:val="both"/>
        <w:rPr>
          <w:rFonts w:ascii="Times New Roman" w:hAnsi="Times New Roman" w:cs="Times New Roman"/>
          <w:sz w:val="24"/>
          <w:szCs w:val="24"/>
          <w:lang w:val="ky-KG"/>
        </w:rPr>
      </w:pPr>
      <w:r>
        <w:rPr>
          <w:rFonts w:ascii="Times New Roman" w:hAnsi="Times New Roman" w:cs="Times New Roman"/>
          <w:b w:val="0"/>
          <w:sz w:val="24"/>
          <w:szCs w:val="24"/>
          <w:lang w:val="ky-KG"/>
        </w:rPr>
        <w:t>региондорду өнүктүрүү фонддорун түзүү практикасын жана алардын ишин жакшыртуу үчүн аталган фонддордун ишин регламенттештирген ченемдик документтерге өзгөртүүлөрдү киргизүүнү</w:t>
      </w:r>
      <w:r w:rsidR="00915DD8" w:rsidRPr="00BB0EB2">
        <w:rPr>
          <w:rFonts w:ascii="Times New Roman" w:hAnsi="Times New Roman" w:cs="Times New Roman"/>
          <w:b w:val="0"/>
          <w:sz w:val="24"/>
          <w:szCs w:val="24"/>
          <w:lang w:val="ky-KG"/>
        </w:rPr>
        <w:t>;</w:t>
      </w:r>
    </w:p>
    <w:p w:rsidR="00CF3E5B" w:rsidRPr="00BB0EB2" w:rsidRDefault="009F2707" w:rsidP="00A03DD4">
      <w:pPr>
        <w:pStyle w:val="tkZagolovok5"/>
        <w:numPr>
          <w:ilvl w:val="0"/>
          <w:numId w:val="13"/>
        </w:numPr>
        <w:spacing w:before="0" w:after="0" w:line="240" w:lineRule="auto"/>
        <w:jc w:val="both"/>
        <w:rPr>
          <w:rFonts w:ascii="Times New Roman" w:hAnsi="Times New Roman" w:cs="Times New Roman"/>
          <w:sz w:val="24"/>
          <w:szCs w:val="24"/>
          <w:lang w:val="ky-KG"/>
        </w:rPr>
      </w:pPr>
      <w:r>
        <w:rPr>
          <w:rFonts w:ascii="Times New Roman" w:hAnsi="Times New Roman" w:cs="Times New Roman"/>
          <w:b w:val="0"/>
          <w:sz w:val="24"/>
          <w:szCs w:val="24"/>
          <w:lang w:val="ky-KG"/>
        </w:rPr>
        <w:t xml:space="preserve">жер мыйзамдарына талдоо жүргүзүүнү жана жер ресурстарын ачык-айкын, натыйжалуу башкарууда жергиликтүү </w:t>
      </w:r>
      <w:r w:rsidR="00C82F02">
        <w:rPr>
          <w:rFonts w:ascii="Times New Roman" w:hAnsi="Times New Roman" w:cs="Times New Roman"/>
          <w:b w:val="0"/>
          <w:sz w:val="24"/>
          <w:szCs w:val="24"/>
          <w:lang w:val="ky-KG"/>
        </w:rPr>
        <w:t>ө</w:t>
      </w:r>
      <w:r>
        <w:rPr>
          <w:rFonts w:ascii="Times New Roman" w:hAnsi="Times New Roman" w:cs="Times New Roman"/>
          <w:b w:val="0"/>
          <w:sz w:val="24"/>
          <w:szCs w:val="24"/>
          <w:lang w:val="ky-KG"/>
        </w:rPr>
        <w:t>з алдынча башкаруу органдарына консультативдик жана башка жардам көрсөтүүнү</w:t>
      </w:r>
      <w:r w:rsidR="00CF3E5B" w:rsidRPr="00BB0EB2">
        <w:rPr>
          <w:rFonts w:ascii="Times New Roman" w:hAnsi="Times New Roman" w:cs="Times New Roman"/>
          <w:b w:val="0"/>
          <w:sz w:val="24"/>
          <w:szCs w:val="24"/>
          <w:lang w:val="ky-KG"/>
        </w:rPr>
        <w:t>;</w:t>
      </w:r>
    </w:p>
    <w:p w:rsidR="00EE707D" w:rsidRPr="00BB0EB2" w:rsidRDefault="00EE707D" w:rsidP="00EE707D">
      <w:pPr>
        <w:pStyle w:val="tkZagolovok5"/>
        <w:spacing w:before="0" w:after="0" w:line="240" w:lineRule="auto"/>
        <w:ind w:left="714" w:firstLine="0"/>
        <w:jc w:val="both"/>
        <w:rPr>
          <w:rFonts w:ascii="Times New Roman" w:hAnsi="Times New Roman" w:cs="Times New Roman"/>
          <w:sz w:val="16"/>
          <w:szCs w:val="16"/>
          <w:lang w:val="ky-KG"/>
        </w:rPr>
      </w:pPr>
    </w:p>
    <w:p w:rsidR="00EE6BAC" w:rsidRPr="00BB0EB2" w:rsidRDefault="00625B53" w:rsidP="00642FBA">
      <w:pPr>
        <w:pStyle w:val="tkZagolovok5"/>
        <w:spacing w:before="0" w:after="0" w:line="240" w:lineRule="auto"/>
        <w:ind w:firstLine="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Кыргыз Республикасынын Өкмөтүнө, </w:t>
      </w:r>
      <w:r w:rsidR="00C82F02">
        <w:rPr>
          <w:rFonts w:ascii="Times New Roman" w:hAnsi="Times New Roman" w:cs="Times New Roman"/>
          <w:sz w:val="24"/>
          <w:szCs w:val="24"/>
          <w:lang w:val="ky-KG"/>
        </w:rPr>
        <w:t>К</w:t>
      </w:r>
      <w:r>
        <w:rPr>
          <w:rFonts w:ascii="Times New Roman" w:hAnsi="Times New Roman" w:cs="Times New Roman"/>
          <w:sz w:val="24"/>
          <w:szCs w:val="24"/>
          <w:lang w:val="ky-KG"/>
        </w:rPr>
        <w:t>ыргыз Республикасынын Башкы прокуратурасына, Кыргыз Республикасынын Эсептөө палатасына жана башка контролдук-көзөмөлдөөчү мамлекеттик органдарга</w:t>
      </w:r>
      <w:r w:rsidR="00AC7930" w:rsidRPr="00BB0EB2">
        <w:rPr>
          <w:rFonts w:ascii="Times New Roman" w:hAnsi="Times New Roman" w:cs="Times New Roman"/>
          <w:sz w:val="24"/>
          <w:szCs w:val="24"/>
          <w:lang w:val="ky-KG"/>
        </w:rPr>
        <w:t>:</w:t>
      </w:r>
    </w:p>
    <w:p w:rsidR="00EE6BAC" w:rsidRPr="00BB0EB2" w:rsidRDefault="00625B53" w:rsidP="00EE6BAC">
      <w:pPr>
        <w:pStyle w:val="tkZagolovok5"/>
        <w:numPr>
          <w:ilvl w:val="0"/>
          <w:numId w:val="13"/>
        </w:numPr>
        <w:spacing w:before="0" w:after="0" w:line="240" w:lineRule="auto"/>
        <w:jc w:val="both"/>
        <w:rPr>
          <w:rFonts w:ascii="Times New Roman" w:hAnsi="Times New Roman" w:cs="Times New Roman"/>
          <w:b w:val="0"/>
          <w:sz w:val="24"/>
          <w:szCs w:val="24"/>
          <w:lang w:val="ky-KG"/>
        </w:rPr>
      </w:pPr>
      <w:r>
        <w:rPr>
          <w:rFonts w:ascii="Times New Roman" w:hAnsi="Times New Roman" w:cs="Times New Roman"/>
          <w:b w:val="0"/>
          <w:sz w:val="24"/>
          <w:szCs w:val="24"/>
          <w:lang w:val="ky-KG"/>
        </w:rPr>
        <w:t>жергиликтүү өз алдынча башкаруу органдарын текшерүү тартибин жөнгө салууну</w:t>
      </w:r>
      <w:r w:rsidR="00EE6BAC" w:rsidRPr="00BB0EB2">
        <w:rPr>
          <w:rFonts w:ascii="Times New Roman" w:hAnsi="Times New Roman" w:cs="Times New Roman"/>
          <w:b w:val="0"/>
          <w:sz w:val="24"/>
          <w:szCs w:val="24"/>
          <w:lang w:val="ky-KG"/>
        </w:rPr>
        <w:t>;</w:t>
      </w:r>
    </w:p>
    <w:p w:rsidR="00EE707D" w:rsidRPr="00BB0EB2" w:rsidRDefault="00625B53" w:rsidP="00A03DD4">
      <w:pPr>
        <w:pStyle w:val="tkZagolovok5"/>
        <w:numPr>
          <w:ilvl w:val="0"/>
          <w:numId w:val="13"/>
        </w:numPr>
        <w:spacing w:before="0" w:after="0" w:line="240" w:lineRule="auto"/>
        <w:jc w:val="both"/>
        <w:rPr>
          <w:rFonts w:ascii="Times New Roman" w:hAnsi="Times New Roman" w:cs="Times New Roman"/>
          <w:b w:val="0"/>
          <w:sz w:val="24"/>
          <w:szCs w:val="24"/>
          <w:lang w:val="ky-KG"/>
        </w:rPr>
      </w:pPr>
      <w:r>
        <w:rPr>
          <w:rFonts w:ascii="Times New Roman" w:hAnsi="Times New Roman" w:cs="Times New Roman"/>
          <w:b w:val="0"/>
          <w:sz w:val="24"/>
          <w:szCs w:val="24"/>
          <w:lang w:val="ky-KG"/>
        </w:rPr>
        <w:t xml:space="preserve">жергиликтүү өз алдынча башкаруу органдарын текшерүүнү жүзөгө ашыруу маалында алдын алуучу чараларды колдонууга жана жеринде кырдаалды жакшыртуу боюнча </w:t>
      </w:r>
      <w:r w:rsidR="00E17A36">
        <w:rPr>
          <w:rFonts w:ascii="Times New Roman" w:hAnsi="Times New Roman" w:cs="Times New Roman"/>
          <w:b w:val="0"/>
          <w:sz w:val="24"/>
          <w:szCs w:val="24"/>
          <w:lang w:val="ky-KG"/>
        </w:rPr>
        <w:t xml:space="preserve">комплекстүү </w:t>
      </w:r>
      <w:r>
        <w:rPr>
          <w:rFonts w:ascii="Times New Roman" w:hAnsi="Times New Roman" w:cs="Times New Roman"/>
          <w:b w:val="0"/>
          <w:sz w:val="24"/>
          <w:szCs w:val="24"/>
          <w:lang w:val="ky-KG"/>
        </w:rPr>
        <w:t>иш-чараларды жүзөгө ашырууга багытталган саясат жүргүзүүнү</w:t>
      </w:r>
      <w:r w:rsidR="00EE707D" w:rsidRPr="00BB0EB2">
        <w:rPr>
          <w:rFonts w:ascii="Times New Roman" w:hAnsi="Times New Roman" w:cs="Times New Roman"/>
          <w:b w:val="0"/>
          <w:sz w:val="24"/>
          <w:szCs w:val="24"/>
          <w:lang w:val="ky-KG"/>
        </w:rPr>
        <w:t>;</w:t>
      </w:r>
    </w:p>
    <w:p w:rsidR="00EE707D" w:rsidRPr="00BB0EB2" w:rsidRDefault="00625B53" w:rsidP="00A03DD4">
      <w:pPr>
        <w:pStyle w:val="tkZagolovok5"/>
        <w:numPr>
          <w:ilvl w:val="0"/>
          <w:numId w:val="13"/>
        </w:numPr>
        <w:spacing w:before="0" w:after="0" w:line="240" w:lineRule="auto"/>
        <w:jc w:val="both"/>
        <w:rPr>
          <w:rFonts w:ascii="Times New Roman" w:hAnsi="Times New Roman" w:cs="Times New Roman"/>
          <w:b w:val="0"/>
          <w:sz w:val="24"/>
          <w:szCs w:val="24"/>
          <w:lang w:val="ky-KG"/>
        </w:rPr>
      </w:pPr>
      <w:r>
        <w:rPr>
          <w:rFonts w:ascii="Times New Roman" w:hAnsi="Times New Roman" w:cs="Times New Roman"/>
          <w:b w:val="0"/>
          <w:sz w:val="24"/>
          <w:szCs w:val="24"/>
          <w:lang w:val="ky-KG"/>
        </w:rPr>
        <w:t>контролдук-көзөмөлдөөчү органдардын ишин</w:t>
      </w:r>
      <w:r w:rsidR="00E17A36">
        <w:rPr>
          <w:rFonts w:ascii="Times New Roman" w:hAnsi="Times New Roman" w:cs="Times New Roman"/>
          <w:b w:val="0"/>
          <w:sz w:val="24"/>
          <w:szCs w:val="24"/>
          <w:lang w:val="ky-KG"/>
        </w:rPr>
        <w:t>,</w:t>
      </w:r>
      <w:r>
        <w:rPr>
          <w:rFonts w:ascii="Times New Roman" w:hAnsi="Times New Roman" w:cs="Times New Roman"/>
          <w:b w:val="0"/>
          <w:sz w:val="24"/>
          <w:szCs w:val="24"/>
          <w:lang w:val="ky-KG"/>
        </w:rPr>
        <w:t xml:space="preserve"> жүргүзүлгөн текшерүүлөрдүн, берилген жазма эскертүүлөрдүн жана кылмыш</w:t>
      </w:r>
      <w:r w:rsidR="00E17A36">
        <w:rPr>
          <w:rFonts w:ascii="Times New Roman" w:hAnsi="Times New Roman" w:cs="Times New Roman"/>
          <w:b w:val="0"/>
          <w:sz w:val="24"/>
          <w:szCs w:val="24"/>
          <w:lang w:val="ky-KG"/>
        </w:rPr>
        <w:t>-жаза, укук бузуулар боюнча козголгон</w:t>
      </w:r>
      <w:r>
        <w:rPr>
          <w:rFonts w:ascii="Times New Roman" w:hAnsi="Times New Roman" w:cs="Times New Roman"/>
          <w:b w:val="0"/>
          <w:sz w:val="24"/>
          <w:szCs w:val="24"/>
          <w:lang w:val="ky-KG"/>
        </w:rPr>
        <w:t xml:space="preserve"> иштер</w:t>
      </w:r>
      <w:r w:rsidR="00E17A36">
        <w:rPr>
          <w:rFonts w:ascii="Times New Roman" w:hAnsi="Times New Roman" w:cs="Times New Roman"/>
          <w:b w:val="0"/>
          <w:sz w:val="24"/>
          <w:szCs w:val="24"/>
          <w:lang w:val="ky-KG"/>
        </w:rPr>
        <w:t>д</w:t>
      </w:r>
      <w:r>
        <w:rPr>
          <w:rFonts w:ascii="Times New Roman" w:hAnsi="Times New Roman" w:cs="Times New Roman"/>
          <w:b w:val="0"/>
          <w:sz w:val="24"/>
          <w:szCs w:val="24"/>
          <w:lang w:val="ky-KG"/>
        </w:rPr>
        <w:t>ин сандык көрсөткүчтөрү боюнча баалоо практикасынан баш тартууну</w:t>
      </w:r>
      <w:r w:rsidR="00642FBA" w:rsidRPr="00BB0EB2">
        <w:rPr>
          <w:rFonts w:ascii="Times New Roman" w:hAnsi="Times New Roman" w:cs="Times New Roman"/>
          <w:b w:val="0"/>
          <w:sz w:val="24"/>
          <w:szCs w:val="24"/>
          <w:lang w:val="ky-KG"/>
        </w:rPr>
        <w:t>;</w:t>
      </w:r>
    </w:p>
    <w:p w:rsidR="00840112" w:rsidRPr="00BB0EB2" w:rsidRDefault="00840112" w:rsidP="00EE707D">
      <w:pPr>
        <w:pStyle w:val="tkZagolovok5"/>
        <w:spacing w:before="0" w:after="0" w:line="240" w:lineRule="auto"/>
        <w:ind w:left="714" w:firstLine="0"/>
        <w:jc w:val="both"/>
        <w:rPr>
          <w:rFonts w:ascii="Times New Roman" w:hAnsi="Times New Roman" w:cs="Times New Roman"/>
          <w:b w:val="0"/>
          <w:sz w:val="16"/>
          <w:szCs w:val="16"/>
          <w:lang w:val="ky-KG"/>
        </w:rPr>
      </w:pPr>
    </w:p>
    <w:p w:rsidR="00C71A6D" w:rsidRPr="00A03DD4" w:rsidRDefault="00625B53" w:rsidP="00C71A6D">
      <w:pPr>
        <w:pStyle w:val="tkZagolovok5"/>
        <w:spacing w:before="0" w:after="0" w:line="240" w:lineRule="auto"/>
        <w:ind w:firstLine="0"/>
        <w:jc w:val="both"/>
        <w:rPr>
          <w:rFonts w:ascii="Times New Roman" w:hAnsi="Times New Roman" w:cs="Times New Roman"/>
          <w:sz w:val="24"/>
          <w:szCs w:val="24"/>
        </w:rPr>
      </w:pPr>
      <w:r>
        <w:rPr>
          <w:rFonts w:ascii="Times New Roman" w:hAnsi="Times New Roman" w:cs="Times New Roman"/>
          <w:sz w:val="24"/>
          <w:szCs w:val="24"/>
          <w:lang w:val="ky-KG"/>
        </w:rPr>
        <w:t>Кыргыз Республикасынын жергиликтүү өз алдынча башкаруу органдарына</w:t>
      </w:r>
      <w:r w:rsidR="00AC7930">
        <w:rPr>
          <w:rFonts w:ascii="Times New Roman" w:hAnsi="Times New Roman" w:cs="Times New Roman"/>
          <w:sz w:val="24"/>
          <w:szCs w:val="24"/>
        </w:rPr>
        <w:t>:</w:t>
      </w:r>
    </w:p>
    <w:p w:rsidR="00021CFA" w:rsidRPr="00A03DD4" w:rsidRDefault="004E6F3F" w:rsidP="00021CFA">
      <w:pPr>
        <w:pStyle w:val="tkZagolovok5"/>
        <w:numPr>
          <w:ilvl w:val="0"/>
          <w:numId w:val="13"/>
        </w:numPr>
        <w:spacing w:before="0" w:after="0" w:line="240" w:lineRule="auto"/>
        <w:jc w:val="both"/>
        <w:rPr>
          <w:rFonts w:ascii="Times New Roman" w:hAnsi="Times New Roman" w:cs="Times New Roman"/>
          <w:b w:val="0"/>
          <w:sz w:val="24"/>
          <w:szCs w:val="24"/>
        </w:rPr>
      </w:pPr>
      <w:r>
        <w:rPr>
          <w:rFonts w:ascii="Times New Roman" w:hAnsi="Times New Roman" w:cs="Times New Roman"/>
          <w:b w:val="0"/>
          <w:sz w:val="24"/>
          <w:szCs w:val="24"/>
          <w:lang w:val="ky-KG"/>
        </w:rPr>
        <w:t xml:space="preserve">жетекчилердин жана жергиликтүү кеңеш депутаттарынын көңүлүн жана аракетин жергиликтүү өз алдынча башкаруу органдарынын ишин, анын ичинде бюджет маселелерине карата </w:t>
      </w:r>
      <w:r w:rsidR="00656FB3">
        <w:rPr>
          <w:rFonts w:ascii="Times New Roman" w:hAnsi="Times New Roman" w:cs="Times New Roman"/>
          <w:b w:val="0"/>
          <w:sz w:val="24"/>
          <w:szCs w:val="24"/>
          <w:lang w:val="ky-KG"/>
        </w:rPr>
        <w:t xml:space="preserve">ачык-айкындуулук боюнча </w:t>
      </w:r>
      <w:r>
        <w:rPr>
          <w:rFonts w:ascii="Times New Roman" w:hAnsi="Times New Roman" w:cs="Times New Roman"/>
          <w:b w:val="0"/>
          <w:sz w:val="24"/>
          <w:szCs w:val="24"/>
          <w:lang w:val="ky-KG"/>
        </w:rPr>
        <w:t>мыйзам талаптарынын аткарылышын</w:t>
      </w:r>
      <w:r w:rsidR="00C82F02">
        <w:rPr>
          <w:rFonts w:ascii="Times New Roman" w:hAnsi="Times New Roman" w:cs="Times New Roman"/>
          <w:b w:val="0"/>
          <w:sz w:val="24"/>
          <w:szCs w:val="24"/>
          <w:lang w:val="ky-KG"/>
        </w:rPr>
        <w:t>а</w:t>
      </w:r>
      <w:r>
        <w:rPr>
          <w:rFonts w:ascii="Times New Roman" w:hAnsi="Times New Roman" w:cs="Times New Roman"/>
          <w:b w:val="0"/>
          <w:sz w:val="24"/>
          <w:szCs w:val="24"/>
          <w:lang w:val="ky-KG"/>
        </w:rPr>
        <w:t xml:space="preserve"> бурууну</w:t>
      </w:r>
      <w:r w:rsidR="00021CFA" w:rsidRPr="00A03DD4">
        <w:rPr>
          <w:rFonts w:ascii="Times New Roman" w:hAnsi="Times New Roman" w:cs="Times New Roman"/>
          <w:b w:val="0"/>
          <w:sz w:val="24"/>
          <w:szCs w:val="24"/>
        </w:rPr>
        <w:t>;</w:t>
      </w:r>
    </w:p>
    <w:p w:rsidR="00021CFA" w:rsidRPr="00A03DD4" w:rsidRDefault="004E6F3F" w:rsidP="00021CFA">
      <w:pPr>
        <w:pStyle w:val="tkZagolovok5"/>
        <w:numPr>
          <w:ilvl w:val="0"/>
          <w:numId w:val="13"/>
        </w:numPr>
        <w:spacing w:before="0" w:after="0" w:line="240" w:lineRule="auto"/>
        <w:jc w:val="both"/>
        <w:rPr>
          <w:rFonts w:ascii="Times New Roman" w:hAnsi="Times New Roman" w:cs="Times New Roman"/>
          <w:b w:val="0"/>
          <w:sz w:val="24"/>
          <w:szCs w:val="24"/>
        </w:rPr>
      </w:pPr>
      <w:r>
        <w:rPr>
          <w:rFonts w:ascii="Times New Roman" w:hAnsi="Times New Roman" w:cs="Times New Roman"/>
          <w:b w:val="0"/>
          <w:sz w:val="24"/>
          <w:szCs w:val="24"/>
          <w:lang w:val="ky-KG"/>
        </w:rPr>
        <w:t>жергиликтүү өз алдынча башкаруу органдарынын карамагында турган жер ресурстарын башкарууну тартипке салуу боюнча чечкиндүү чараларды көрүүнү</w:t>
      </w:r>
      <w:r w:rsidR="00021CFA" w:rsidRPr="00A03DD4">
        <w:rPr>
          <w:rFonts w:ascii="Times New Roman" w:hAnsi="Times New Roman" w:cs="Times New Roman"/>
          <w:b w:val="0"/>
          <w:sz w:val="24"/>
          <w:szCs w:val="24"/>
        </w:rPr>
        <w:t>;</w:t>
      </w:r>
    </w:p>
    <w:p w:rsidR="00021CFA" w:rsidRPr="00A03DD4" w:rsidRDefault="004E6F3F" w:rsidP="00021CFA">
      <w:pPr>
        <w:pStyle w:val="tkZagolovok5"/>
        <w:numPr>
          <w:ilvl w:val="0"/>
          <w:numId w:val="13"/>
        </w:numPr>
        <w:spacing w:before="0" w:after="0" w:line="240" w:lineRule="auto"/>
        <w:jc w:val="both"/>
        <w:rPr>
          <w:rFonts w:ascii="Times New Roman" w:hAnsi="Times New Roman" w:cs="Times New Roman"/>
          <w:b w:val="0"/>
          <w:sz w:val="24"/>
          <w:szCs w:val="24"/>
        </w:rPr>
      </w:pPr>
      <w:r>
        <w:rPr>
          <w:rFonts w:ascii="Times New Roman" w:hAnsi="Times New Roman" w:cs="Times New Roman"/>
          <w:b w:val="0"/>
          <w:sz w:val="24"/>
          <w:szCs w:val="24"/>
          <w:lang w:val="ky-KG"/>
        </w:rPr>
        <w:t>жергиликтүү бюджеттеги каражаттардын эсебинен муниципалдык кызматчылардын квалификациясын жогорулатууну каржылоого карата мыйзам талаптарын аткарууну</w:t>
      </w:r>
      <w:r w:rsidR="00021CFA" w:rsidRPr="00A03DD4">
        <w:rPr>
          <w:rFonts w:ascii="Times New Roman" w:hAnsi="Times New Roman" w:cs="Times New Roman"/>
          <w:b w:val="0"/>
          <w:sz w:val="24"/>
          <w:szCs w:val="24"/>
        </w:rPr>
        <w:t>;</w:t>
      </w:r>
    </w:p>
    <w:p w:rsidR="00C71A6D" w:rsidRDefault="004E6F3F" w:rsidP="007541BF">
      <w:pPr>
        <w:pStyle w:val="tkZagolovok5"/>
        <w:numPr>
          <w:ilvl w:val="0"/>
          <w:numId w:val="13"/>
        </w:numPr>
        <w:spacing w:before="0" w:after="0" w:line="240" w:lineRule="auto"/>
        <w:jc w:val="both"/>
        <w:rPr>
          <w:rFonts w:ascii="Times New Roman" w:hAnsi="Times New Roman" w:cs="Times New Roman"/>
          <w:b w:val="0"/>
          <w:sz w:val="24"/>
          <w:szCs w:val="24"/>
        </w:rPr>
      </w:pPr>
      <w:r>
        <w:rPr>
          <w:rFonts w:ascii="Times New Roman" w:hAnsi="Times New Roman" w:cs="Times New Roman"/>
          <w:b w:val="0"/>
          <w:sz w:val="24"/>
          <w:szCs w:val="24"/>
          <w:lang w:val="ky-KG"/>
        </w:rPr>
        <w:t>жергиликтүү өз алдынча башкаруу органдарынын пландары жана бюджети жарандардын керектөөлөрүнө мүмкүн болушунча жакшыра</w:t>
      </w:r>
      <w:r w:rsidR="00656FB3">
        <w:rPr>
          <w:rFonts w:ascii="Times New Roman" w:hAnsi="Times New Roman" w:cs="Times New Roman"/>
          <w:b w:val="0"/>
          <w:sz w:val="24"/>
          <w:szCs w:val="24"/>
          <w:lang w:val="ky-KG"/>
        </w:rPr>
        <w:t>а</w:t>
      </w:r>
      <w:r>
        <w:rPr>
          <w:rFonts w:ascii="Times New Roman" w:hAnsi="Times New Roman" w:cs="Times New Roman"/>
          <w:b w:val="0"/>
          <w:sz w:val="24"/>
          <w:szCs w:val="24"/>
          <w:lang w:val="ky-KG"/>
        </w:rPr>
        <w:t>к жооп бергидей болушу үчүн жарандардын жергиликтүү өз алдынча башкарууга, анын ичинде бюджеттик процесске натыйжалуу катышуусу үчүн шарттарды түзүүнү</w:t>
      </w:r>
      <w:r w:rsidR="00021CFA" w:rsidRPr="00A03DD4">
        <w:rPr>
          <w:rFonts w:ascii="Times New Roman" w:hAnsi="Times New Roman" w:cs="Times New Roman"/>
          <w:b w:val="0"/>
          <w:sz w:val="24"/>
          <w:szCs w:val="24"/>
        </w:rPr>
        <w:t>;</w:t>
      </w:r>
      <w:r>
        <w:rPr>
          <w:rFonts w:ascii="Times New Roman" w:hAnsi="Times New Roman" w:cs="Times New Roman"/>
          <w:b w:val="0"/>
          <w:sz w:val="24"/>
          <w:szCs w:val="24"/>
          <w:lang w:val="ky-KG"/>
        </w:rPr>
        <w:t xml:space="preserve"> </w:t>
      </w:r>
    </w:p>
    <w:p w:rsidR="00B3196E" w:rsidRDefault="002E3C14" w:rsidP="007541BF">
      <w:pPr>
        <w:pStyle w:val="tkZagolovok5"/>
        <w:numPr>
          <w:ilvl w:val="0"/>
          <w:numId w:val="13"/>
        </w:numPr>
        <w:spacing w:before="0" w:after="0" w:line="240" w:lineRule="auto"/>
        <w:jc w:val="both"/>
        <w:rPr>
          <w:rFonts w:ascii="Times New Roman" w:hAnsi="Times New Roman" w:cs="Times New Roman"/>
          <w:b w:val="0"/>
          <w:sz w:val="24"/>
          <w:szCs w:val="24"/>
        </w:rPr>
      </w:pPr>
      <w:r>
        <w:rPr>
          <w:rFonts w:ascii="Times New Roman" w:hAnsi="Times New Roman" w:cs="Times New Roman"/>
          <w:b w:val="0"/>
          <w:sz w:val="24"/>
          <w:szCs w:val="24"/>
          <w:lang w:val="ky-KG"/>
        </w:rPr>
        <w:t>салыктык укуктук мамилелер боюнча өз укуктарын ишке ашыруу үчүн жергиликтүү өз алдынча башкаруу органдарынын жоопкерчилик деңгээлин жана жергиликтүү бюджетке түшкөн салыктардын жана жыйымдардын чогултулушун жогорулатууну</w:t>
      </w:r>
      <w:r w:rsidR="00B3196E">
        <w:rPr>
          <w:rFonts w:ascii="Times New Roman" w:hAnsi="Times New Roman" w:cs="Times New Roman"/>
          <w:b w:val="0"/>
          <w:sz w:val="24"/>
          <w:szCs w:val="24"/>
        </w:rPr>
        <w:t>;</w:t>
      </w:r>
      <w:r w:rsidR="00656FB3">
        <w:rPr>
          <w:rFonts w:ascii="Times New Roman" w:hAnsi="Times New Roman" w:cs="Times New Roman"/>
          <w:b w:val="0"/>
          <w:sz w:val="24"/>
          <w:szCs w:val="24"/>
          <w:lang w:val="kk-KZ"/>
        </w:rPr>
        <w:t xml:space="preserve"> </w:t>
      </w:r>
    </w:p>
    <w:p w:rsidR="00575F95" w:rsidRPr="00A03DD4" w:rsidRDefault="002E3C14" w:rsidP="007541BF">
      <w:pPr>
        <w:pStyle w:val="tkZagolovok5"/>
        <w:numPr>
          <w:ilvl w:val="0"/>
          <w:numId w:val="13"/>
        </w:numPr>
        <w:spacing w:before="0" w:after="0" w:line="240" w:lineRule="auto"/>
        <w:jc w:val="both"/>
        <w:rPr>
          <w:rFonts w:ascii="Times New Roman" w:hAnsi="Times New Roman" w:cs="Times New Roman"/>
          <w:b w:val="0"/>
          <w:sz w:val="24"/>
          <w:szCs w:val="24"/>
        </w:rPr>
      </w:pPr>
      <w:r>
        <w:rPr>
          <w:rFonts w:ascii="Times New Roman" w:hAnsi="Times New Roman" w:cs="Times New Roman"/>
          <w:b w:val="0"/>
          <w:sz w:val="24"/>
          <w:szCs w:val="24"/>
          <w:lang w:val="ky-KG"/>
        </w:rPr>
        <w:t>улуттук деңгээлде, анын ичинде Өкмөт жана башка мамлекеттик органдар менен сүйлөшүүлөр</w:t>
      </w:r>
      <w:r w:rsidR="00656FB3">
        <w:rPr>
          <w:rFonts w:ascii="Times New Roman" w:hAnsi="Times New Roman" w:cs="Times New Roman"/>
          <w:b w:val="0"/>
          <w:sz w:val="24"/>
          <w:szCs w:val="24"/>
          <w:lang w:val="ky-KG"/>
        </w:rPr>
        <w:t>дү жүргүзүүдө</w:t>
      </w:r>
      <w:r w:rsidR="00656FB3" w:rsidRPr="00656FB3">
        <w:rPr>
          <w:rFonts w:ascii="Times New Roman" w:hAnsi="Times New Roman" w:cs="Times New Roman"/>
          <w:b w:val="0"/>
          <w:sz w:val="24"/>
          <w:szCs w:val="24"/>
          <w:lang w:val="ky-KG"/>
        </w:rPr>
        <w:t xml:space="preserve"> </w:t>
      </w:r>
      <w:r w:rsidR="00656FB3">
        <w:rPr>
          <w:rFonts w:ascii="Times New Roman" w:hAnsi="Times New Roman" w:cs="Times New Roman"/>
          <w:b w:val="0"/>
          <w:sz w:val="24"/>
          <w:szCs w:val="24"/>
          <w:lang w:val="ky-KG"/>
        </w:rPr>
        <w:t>жергиликтүү өз алдынча башкаруунун кызыкчылыктарын коргоо максатында</w:t>
      </w:r>
      <w:r>
        <w:rPr>
          <w:rFonts w:ascii="Times New Roman" w:hAnsi="Times New Roman" w:cs="Times New Roman"/>
          <w:b w:val="0"/>
          <w:sz w:val="24"/>
          <w:szCs w:val="24"/>
          <w:lang w:val="ky-KG"/>
        </w:rPr>
        <w:t>Жергиликтүү өз алдынча башкаруулар Союзунун ишин реформалоону</w:t>
      </w:r>
      <w:r w:rsidR="00AC7930">
        <w:rPr>
          <w:rFonts w:ascii="Times New Roman" w:hAnsi="Times New Roman" w:cs="Times New Roman"/>
          <w:b w:val="0"/>
          <w:sz w:val="24"/>
          <w:szCs w:val="24"/>
        </w:rPr>
        <w:t>;</w:t>
      </w:r>
    </w:p>
    <w:p w:rsidR="007541BF" w:rsidRPr="00102DC1" w:rsidRDefault="007541BF" w:rsidP="007541BF">
      <w:pPr>
        <w:pStyle w:val="tkZagolovok5"/>
        <w:spacing w:before="0" w:after="0" w:line="240" w:lineRule="auto"/>
        <w:ind w:left="360" w:firstLine="0"/>
        <w:jc w:val="both"/>
        <w:rPr>
          <w:rFonts w:ascii="Times New Roman" w:hAnsi="Times New Roman" w:cs="Times New Roman"/>
          <w:b w:val="0"/>
          <w:sz w:val="16"/>
          <w:szCs w:val="16"/>
        </w:rPr>
      </w:pPr>
    </w:p>
    <w:p w:rsidR="007541BF" w:rsidRPr="00A03DD4" w:rsidRDefault="00EC3A22" w:rsidP="006A4282">
      <w:pPr>
        <w:pStyle w:val="tkZagolovok5"/>
        <w:spacing w:before="0" w:after="0" w:line="240" w:lineRule="auto"/>
        <w:ind w:firstLine="0"/>
        <w:jc w:val="both"/>
        <w:rPr>
          <w:rFonts w:ascii="Times New Roman" w:hAnsi="Times New Roman" w:cs="Times New Roman"/>
          <w:sz w:val="24"/>
          <w:szCs w:val="24"/>
        </w:rPr>
      </w:pPr>
      <w:r>
        <w:rPr>
          <w:rFonts w:ascii="Times New Roman" w:hAnsi="Times New Roman" w:cs="Times New Roman"/>
          <w:sz w:val="24"/>
          <w:szCs w:val="24"/>
          <w:lang w:val="ky-KG"/>
        </w:rPr>
        <w:t>жарандык коом уюмдарына</w:t>
      </w:r>
      <w:r w:rsidR="00AC7930">
        <w:rPr>
          <w:rFonts w:ascii="Times New Roman" w:hAnsi="Times New Roman" w:cs="Times New Roman"/>
          <w:sz w:val="24"/>
          <w:szCs w:val="24"/>
        </w:rPr>
        <w:t>:</w:t>
      </w:r>
    </w:p>
    <w:p w:rsidR="007541BF" w:rsidRPr="00A03DD4" w:rsidRDefault="00EC3A22" w:rsidP="007541BF">
      <w:pPr>
        <w:pStyle w:val="tkZagolovok5"/>
        <w:numPr>
          <w:ilvl w:val="0"/>
          <w:numId w:val="13"/>
        </w:numPr>
        <w:spacing w:before="0" w:after="0" w:line="240" w:lineRule="auto"/>
        <w:jc w:val="both"/>
        <w:rPr>
          <w:rFonts w:ascii="Times New Roman" w:hAnsi="Times New Roman" w:cs="Times New Roman"/>
          <w:b w:val="0"/>
          <w:sz w:val="24"/>
          <w:szCs w:val="24"/>
        </w:rPr>
      </w:pPr>
      <w:r>
        <w:rPr>
          <w:rFonts w:ascii="Times New Roman" w:hAnsi="Times New Roman" w:cs="Times New Roman"/>
          <w:b w:val="0"/>
          <w:sz w:val="24"/>
          <w:szCs w:val="24"/>
          <w:lang w:val="ky-KG"/>
        </w:rPr>
        <w:t>өзгөчө социалдык кызмат көрсөтүү жана жамааттагы артыкчылыктуу социалдык көйгөйлөрдү чечүү бөлүгүндө жергиликтүү өз алдынча башкаруу менен жарандык коом ортосундагы жаңы өнөктөштүк механизмдерин иштеп чыгууга, апробациялоого жана жайылтууга жигердүү катышууну</w:t>
      </w:r>
      <w:r w:rsidR="007541BF" w:rsidRPr="00A03DD4">
        <w:rPr>
          <w:rFonts w:ascii="Times New Roman" w:hAnsi="Times New Roman" w:cs="Times New Roman"/>
          <w:b w:val="0"/>
          <w:sz w:val="24"/>
          <w:szCs w:val="24"/>
        </w:rPr>
        <w:t>;</w:t>
      </w:r>
    </w:p>
    <w:p w:rsidR="007541BF" w:rsidRPr="00A03DD4" w:rsidRDefault="00EC3A22" w:rsidP="007541BF">
      <w:pPr>
        <w:pStyle w:val="tkZagolovok5"/>
        <w:numPr>
          <w:ilvl w:val="0"/>
          <w:numId w:val="13"/>
        </w:numPr>
        <w:spacing w:before="0" w:after="0" w:line="240" w:lineRule="auto"/>
        <w:jc w:val="both"/>
        <w:rPr>
          <w:rFonts w:ascii="Times New Roman" w:hAnsi="Times New Roman" w:cs="Times New Roman"/>
          <w:b w:val="0"/>
          <w:sz w:val="24"/>
          <w:szCs w:val="24"/>
        </w:rPr>
      </w:pPr>
      <w:r>
        <w:rPr>
          <w:rFonts w:ascii="Times New Roman" w:hAnsi="Times New Roman" w:cs="Times New Roman"/>
          <w:b w:val="0"/>
          <w:sz w:val="24"/>
          <w:szCs w:val="24"/>
          <w:lang w:val="ky-KG"/>
        </w:rPr>
        <w:lastRenderedPageBreak/>
        <w:t>жамаат алдында өз ишинин ачык-айкындуулугун жана отчеттуулугун камсыздоого умтулуусунда жергиликтүү өз алдынча башкаруу органдарына колдоо көрсөтүүнү</w:t>
      </w:r>
      <w:r w:rsidR="007541BF" w:rsidRPr="00A03DD4">
        <w:rPr>
          <w:rFonts w:ascii="Times New Roman" w:hAnsi="Times New Roman" w:cs="Times New Roman"/>
          <w:b w:val="0"/>
          <w:sz w:val="24"/>
          <w:szCs w:val="24"/>
        </w:rPr>
        <w:t>;</w:t>
      </w:r>
    </w:p>
    <w:p w:rsidR="007541BF" w:rsidRPr="00A03DD4" w:rsidRDefault="00EC3A22" w:rsidP="007541BF">
      <w:pPr>
        <w:pStyle w:val="tkZagolovok5"/>
        <w:numPr>
          <w:ilvl w:val="0"/>
          <w:numId w:val="13"/>
        </w:numPr>
        <w:spacing w:before="0" w:after="0" w:line="240" w:lineRule="auto"/>
        <w:jc w:val="both"/>
        <w:rPr>
          <w:rFonts w:ascii="Times New Roman" w:hAnsi="Times New Roman" w:cs="Times New Roman"/>
          <w:b w:val="0"/>
          <w:sz w:val="24"/>
          <w:szCs w:val="24"/>
        </w:rPr>
      </w:pPr>
      <w:r>
        <w:rPr>
          <w:rFonts w:ascii="Times New Roman" w:hAnsi="Times New Roman" w:cs="Times New Roman"/>
          <w:b w:val="0"/>
          <w:sz w:val="24"/>
          <w:szCs w:val="24"/>
          <w:lang w:val="ky-KG"/>
        </w:rPr>
        <w:t>мониторинг жана баалоо процесстерине түздөн-түз жигердүү катышуу менен жергиликтүү деңгээлде кызмат көрсөтүүлөргө коомдук мониторинг</w:t>
      </w:r>
      <w:r w:rsidR="00623766">
        <w:rPr>
          <w:rFonts w:ascii="Times New Roman" w:hAnsi="Times New Roman" w:cs="Times New Roman"/>
          <w:b w:val="0"/>
          <w:sz w:val="24"/>
          <w:szCs w:val="24"/>
          <w:lang w:val="ky-KG"/>
        </w:rPr>
        <w:t>жүргүзүү</w:t>
      </w:r>
      <w:r>
        <w:rPr>
          <w:rFonts w:ascii="Times New Roman" w:hAnsi="Times New Roman" w:cs="Times New Roman"/>
          <w:b w:val="0"/>
          <w:sz w:val="24"/>
          <w:szCs w:val="24"/>
          <w:lang w:val="ky-KG"/>
        </w:rPr>
        <w:t xml:space="preserve"> механизмдерин түзүүдө жана натыйжалуу жайылтууда жергиликтүү өз алдынча башкаруу органдарына көмөктөшүүнү</w:t>
      </w:r>
      <w:r w:rsidR="00A84FD4" w:rsidRPr="00A03DD4">
        <w:rPr>
          <w:rFonts w:ascii="Times New Roman" w:hAnsi="Times New Roman" w:cs="Times New Roman"/>
          <w:b w:val="0"/>
          <w:sz w:val="24"/>
          <w:szCs w:val="24"/>
        </w:rPr>
        <w:t>;</w:t>
      </w:r>
    </w:p>
    <w:p w:rsidR="00A84FD4" w:rsidRPr="00A03DD4" w:rsidRDefault="00F922A5" w:rsidP="007541BF">
      <w:pPr>
        <w:pStyle w:val="tkZagolovok5"/>
        <w:numPr>
          <w:ilvl w:val="0"/>
          <w:numId w:val="13"/>
        </w:numPr>
        <w:spacing w:before="0" w:after="0" w:line="240" w:lineRule="auto"/>
        <w:jc w:val="both"/>
        <w:rPr>
          <w:rFonts w:ascii="Times New Roman" w:hAnsi="Times New Roman" w:cs="Times New Roman"/>
          <w:b w:val="0"/>
          <w:sz w:val="24"/>
          <w:szCs w:val="24"/>
        </w:rPr>
      </w:pPr>
      <w:r>
        <w:rPr>
          <w:rFonts w:ascii="Times New Roman" w:hAnsi="Times New Roman" w:cs="Times New Roman"/>
          <w:b w:val="0"/>
          <w:sz w:val="24"/>
          <w:szCs w:val="24"/>
          <w:lang w:val="ky-KG"/>
        </w:rPr>
        <w:t>депутаттарга жана туруктуу комиссияларга калк менен кайтарым байланышты камсыздоого жардам берип, жергиликтүү кеңештер менен жигердүү кызматташууну</w:t>
      </w:r>
      <w:r w:rsidR="00A84FD4" w:rsidRPr="00A03DD4">
        <w:rPr>
          <w:rFonts w:ascii="Times New Roman" w:hAnsi="Times New Roman" w:cs="Times New Roman"/>
          <w:b w:val="0"/>
          <w:sz w:val="24"/>
          <w:szCs w:val="24"/>
        </w:rPr>
        <w:t>;</w:t>
      </w:r>
    </w:p>
    <w:p w:rsidR="00A84FD4" w:rsidRPr="00102DC1" w:rsidRDefault="00A84FD4" w:rsidP="00A84FD4">
      <w:pPr>
        <w:pStyle w:val="tkZagolovok5"/>
        <w:spacing w:before="0" w:after="0" w:line="240" w:lineRule="auto"/>
        <w:ind w:firstLine="0"/>
        <w:jc w:val="both"/>
        <w:rPr>
          <w:rFonts w:ascii="Times New Roman" w:hAnsi="Times New Roman" w:cs="Times New Roman"/>
          <w:sz w:val="16"/>
          <w:szCs w:val="16"/>
        </w:rPr>
      </w:pPr>
    </w:p>
    <w:p w:rsidR="00A84FD4" w:rsidRPr="00A03DD4" w:rsidRDefault="00F922A5" w:rsidP="00A84FD4">
      <w:pPr>
        <w:pStyle w:val="tkZagolovok5"/>
        <w:spacing w:before="0" w:after="0" w:line="240" w:lineRule="auto"/>
        <w:ind w:firstLine="0"/>
        <w:jc w:val="both"/>
        <w:rPr>
          <w:rFonts w:ascii="Times New Roman" w:hAnsi="Times New Roman" w:cs="Times New Roman"/>
          <w:sz w:val="24"/>
          <w:szCs w:val="24"/>
        </w:rPr>
      </w:pPr>
      <w:r>
        <w:rPr>
          <w:rFonts w:ascii="Times New Roman" w:hAnsi="Times New Roman" w:cs="Times New Roman"/>
          <w:sz w:val="24"/>
          <w:szCs w:val="24"/>
          <w:lang w:val="ky-KG"/>
        </w:rPr>
        <w:t>эл аралык донордук уюмдарга жана долбоорлорго</w:t>
      </w:r>
      <w:r w:rsidR="00AC7930">
        <w:rPr>
          <w:rFonts w:ascii="Times New Roman" w:hAnsi="Times New Roman" w:cs="Times New Roman"/>
          <w:sz w:val="24"/>
          <w:szCs w:val="24"/>
        </w:rPr>
        <w:t>:</w:t>
      </w:r>
    </w:p>
    <w:p w:rsidR="00A84FD4" w:rsidRDefault="00F922A5" w:rsidP="00A84FD4">
      <w:pPr>
        <w:pStyle w:val="tkZagolovok5"/>
        <w:numPr>
          <w:ilvl w:val="0"/>
          <w:numId w:val="13"/>
        </w:numPr>
        <w:spacing w:before="0" w:after="0" w:line="240" w:lineRule="auto"/>
        <w:jc w:val="both"/>
        <w:rPr>
          <w:rFonts w:ascii="Times New Roman" w:hAnsi="Times New Roman" w:cs="Times New Roman"/>
          <w:b w:val="0"/>
          <w:sz w:val="24"/>
          <w:szCs w:val="24"/>
        </w:rPr>
      </w:pPr>
      <w:r>
        <w:rPr>
          <w:rFonts w:ascii="Times New Roman" w:hAnsi="Times New Roman" w:cs="Times New Roman"/>
          <w:b w:val="0"/>
          <w:sz w:val="24"/>
          <w:szCs w:val="24"/>
          <w:lang w:val="ky-KG"/>
        </w:rPr>
        <w:t>мамлекетти, жергиликтүү өз алдынча башкарууну жана жарандык коомду кошкондо секторлор аралык өз ара аракеттин бардык тараптары менен өз стратегияларын жана артыкчылыктуу багыттарын кылдат салыштырууну</w:t>
      </w:r>
      <w:r w:rsidR="00575F95">
        <w:rPr>
          <w:rFonts w:ascii="Times New Roman" w:hAnsi="Times New Roman" w:cs="Times New Roman"/>
          <w:b w:val="0"/>
          <w:sz w:val="24"/>
          <w:szCs w:val="24"/>
        </w:rPr>
        <w:t>;</w:t>
      </w:r>
    </w:p>
    <w:p w:rsidR="00575F95" w:rsidRPr="00AC7930" w:rsidRDefault="00F922A5" w:rsidP="00A84FD4">
      <w:pPr>
        <w:pStyle w:val="tkZagolovok5"/>
        <w:numPr>
          <w:ilvl w:val="0"/>
          <w:numId w:val="13"/>
        </w:numPr>
        <w:spacing w:before="0" w:after="0" w:line="240" w:lineRule="auto"/>
        <w:jc w:val="both"/>
        <w:rPr>
          <w:rFonts w:ascii="Times New Roman" w:hAnsi="Times New Roman" w:cs="Times New Roman"/>
          <w:b w:val="0"/>
          <w:sz w:val="24"/>
          <w:szCs w:val="24"/>
        </w:rPr>
      </w:pPr>
      <w:r>
        <w:rPr>
          <w:rFonts w:ascii="Times New Roman" w:hAnsi="Times New Roman" w:cs="Times New Roman"/>
          <w:b w:val="0"/>
          <w:sz w:val="24"/>
          <w:szCs w:val="24"/>
          <w:lang w:val="ky-KG"/>
        </w:rPr>
        <w:t>Кыргыз Республикасында жергиликтүү өз алдынча башкарууну өнүктүрүү реформаларын колдоо боюнча Кыргыз Республикасына берген жардамын мындан ары да уланта берүүнү жана 2015-2020-жылдарга Кыргыз Республикасына жардамды пландоодо бул сунуштарды эске алууну</w:t>
      </w:r>
      <w:r w:rsidR="00AC7930">
        <w:rPr>
          <w:rFonts w:ascii="Times New Roman" w:hAnsi="Times New Roman" w:cs="Times New Roman"/>
          <w:b w:val="0"/>
          <w:sz w:val="24"/>
          <w:szCs w:val="24"/>
        </w:rPr>
        <w:t>.</w:t>
      </w:r>
    </w:p>
    <w:p w:rsidR="00A84FD4" w:rsidRDefault="006A4282" w:rsidP="006A4282">
      <w:pPr>
        <w:pStyle w:val="tkZagolovok5"/>
        <w:tabs>
          <w:tab w:val="left" w:pos="2796"/>
        </w:tabs>
        <w:spacing w:before="0" w:after="0" w:line="240" w:lineRule="auto"/>
        <w:jc w:val="both"/>
        <w:rPr>
          <w:rFonts w:ascii="Times New Roman" w:hAnsi="Times New Roman" w:cs="Times New Roman"/>
          <w:b w:val="0"/>
          <w:sz w:val="16"/>
          <w:szCs w:val="16"/>
        </w:rPr>
      </w:pPr>
      <w:r>
        <w:rPr>
          <w:rFonts w:ascii="Times New Roman" w:hAnsi="Times New Roman" w:cs="Times New Roman"/>
          <w:b w:val="0"/>
          <w:sz w:val="16"/>
          <w:szCs w:val="16"/>
        </w:rPr>
        <w:tab/>
      </w:r>
    </w:p>
    <w:p w:rsidR="00BB0EB2" w:rsidRDefault="00BB0EB2" w:rsidP="006A4282">
      <w:pPr>
        <w:pStyle w:val="tkZagolovok5"/>
        <w:tabs>
          <w:tab w:val="left" w:pos="2796"/>
        </w:tabs>
        <w:spacing w:before="0" w:after="0" w:line="240" w:lineRule="auto"/>
        <w:jc w:val="both"/>
        <w:rPr>
          <w:rFonts w:ascii="Times New Roman" w:hAnsi="Times New Roman" w:cs="Times New Roman"/>
          <w:b w:val="0"/>
          <w:sz w:val="16"/>
          <w:szCs w:val="16"/>
        </w:rPr>
      </w:pPr>
    </w:p>
    <w:p w:rsidR="00102DC1" w:rsidRPr="00BB0EB2" w:rsidRDefault="00E036BC" w:rsidP="00102DC1">
      <w:pPr>
        <w:pStyle w:val="tkZagolovok5"/>
        <w:spacing w:before="0" w:after="0" w:line="240" w:lineRule="auto"/>
        <w:ind w:firstLine="360"/>
        <w:jc w:val="center"/>
        <w:rPr>
          <w:rFonts w:ascii="Times New Roman" w:hAnsi="Times New Roman" w:cs="Times New Roman"/>
          <w:sz w:val="24"/>
          <w:szCs w:val="24"/>
        </w:rPr>
      </w:pPr>
      <w:r w:rsidRPr="00BB0EB2">
        <w:rPr>
          <w:rFonts w:ascii="Times New Roman" w:hAnsi="Times New Roman" w:cs="Times New Roman"/>
          <w:sz w:val="24"/>
          <w:szCs w:val="24"/>
          <w:lang w:val="ky-KG"/>
        </w:rPr>
        <w:t>Жергиликтүү жамааттардын өз кызыкчылыгында жана өз жоопкерчилиги алдында алар шайлаган жергиликтүү өз алдынча башкаруу органдары аркылуу жергиликтүү маанидеги маселелерди чечүүдө укуктарын жана жөндөмүн таануу менен, конференциянын катышуучулары Кыргыз Республикасынын бардык саясий жана жарандык күчтөрүн Кыргыз Республикасынын башкаруу системасынын эң демократиялуу жана жаранга эң жакын болгон бөлүгү катары жергиликтүү өз алдынча башкаруусун өнүктүрүү үчүн шарттарды түзүүгө ыкылас коюуга чакырат</w:t>
      </w:r>
      <w:r w:rsidR="00A84FD4" w:rsidRPr="00BB0EB2">
        <w:rPr>
          <w:rFonts w:ascii="Times New Roman" w:hAnsi="Times New Roman" w:cs="Times New Roman"/>
          <w:sz w:val="24"/>
          <w:szCs w:val="24"/>
        </w:rPr>
        <w:t>.</w:t>
      </w:r>
      <w:r w:rsidR="00102DC1" w:rsidRPr="00BB0EB2">
        <w:rPr>
          <w:rFonts w:ascii="Times New Roman" w:hAnsi="Times New Roman" w:cs="Times New Roman"/>
          <w:sz w:val="24"/>
          <w:szCs w:val="24"/>
        </w:rPr>
        <w:t xml:space="preserve"> </w:t>
      </w:r>
    </w:p>
    <w:p w:rsidR="00BB0EB2" w:rsidRPr="00BB0EB2" w:rsidRDefault="00BB0EB2" w:rsidP="00102DC1">
      <w:pPr>
        <w:pStyle w:val="tkZagolovok5"/>
        <w:spacing w:before="0" w:after="0" w:line="240" w:lineRule="auto"/>
        <w:ind w:firstLine="360"/>
        <w:jc w:val="center"/>
        <w:rPr>
          <w:rFonts w:ascii="Times New Roman" w:hAnsi="Times New Roman" w:cs="Times New Roman"/>
          <w:sz w:val="24"/>
          <w:szCs w:val="24"/>
        </w:rPr>
      </w:pPr>
    </w:p>
    <w:p w:rsidR="006A4282" w:rsidRPr="00BB0EB2" w:rsidRDefault="00E036BC" w:rsidP="00C82F02">
      <w:pPr>
        <w:pStyle w:val="tkZagolovok5"/>
        <w:spacing w:before="0" w:after="0" w:line="240" w:lineRule="auto"/>
        <w:ind w:firstLine="360"/>
        <w:jc w:val="center"/>
        <w:rPr>
          <w:rFonts w:ascii="Times New Roman" w:hAnsi="Times New Roman" w:cs="Times New Roman"/>
          <w:sz w:val="24"/>
          <w:szCs w:val="24"/>
        </w:rPr>
      </w:pPr>
      <w:r w:rsidRPr="00BB0EB2">
        <w:rPr>
          <w:rFonts w:ascii="Times New Roman" w:hAnsi="Times New Roman" w:cs="Times New Roman"/>
          <w:sz w:val="24"/>
          <w:szCs w:val="24"/>
          <w:lang w:val="ky-KG"/>
        </w:rPr>
        <w:t xml:space="preserve">Конференциянын катышуучулары Кыргыз Республикасынын </w:t>
      </w:r>
      <w:r w:rsidR="00C82F02" w:rsidRPr="00BB0EB2">
        <w:rPr>
          <w:rFonts w:ascii="Times New Roman" w:hAnsi="Times New Roman" w:cs="Times New Roman"/>
          <w:sz w:val="24"/>
          <w:szCs w:val="24"/>
          <w:lang w:val="ky-KG"/>
        </w:rPr>
        <w:t>мындан кийинки</w:t>
      </w:r>
      <w:r w:rsidRPr="00BB0EB2">
        <w:rPr>
          <w:rFonts w:ascii="Times New Roman" w:hAnsi="Times New Roman" w:cs="Times New Roman"/>
          <w:sz w:val="24"/>
          <w:szCs w:val="24"/>
          <w:lang w:val="ky-KG"/>
        </w:rPr>
        <w:t xml:space="preserve"> өнүгүүсүнүн туруктуулугу жергиликтүү өз алдынча башкаруунун жарандарды </w:t>
      </w:r>
      <w:r w:rsidR="00C82F02" w:rsidRPr="00BB0EB2">
        <w:rPr>
          <w:rFonts w:ascii="Times New Roman" w:hAnsi="Times New Roman" w:cs="Times New Roman"/>
          <w:sz w:val="24"/>
          <w:szCs w:val="24"/>
          <w:lang w:val="ky-KG"/>
        </w:rPr>
        <w:t>татыктуу турмуш шарттары менен камсыздоо жөндөмүнөн көз каранды болгонун белгилешет.</w:t>
      </w:r>
    </w:p>
    <w:sectPr w:rsidR="006A4282" w:rsidRPr="00BB0EB2" w:rsidSect="00102DC1">
      <w:footerReference w:type="default" r:id="rId7"/>
      <w:pgSz w:w="11906" w:h="16838" w:code="9"/>
      <w:pgMar w:top="567" w:right="567" w:bottom="567" w:left="993"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F2E" w:rsidRDefault="00B93F2E" w:rsidP="0046244A">
      <w:pPr>
        <w:spacing w:after="0" w:line="240" w:lineRule="auto"/>
      </w:pPr>
      <w:r>
        <w:separator/>
      </w:r>
    </w:p>
  </w:endnote>
  <w:endnote w:type="continuationSeparator" w:id="0">
    <w:p w:rsidR="00B93F2E" w:rsidRDefault="00B93F2E" w:rsidP="00462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D27" w:rsidRDefault="00BF1D27">
    <w:pPr>
      <w:pStyle w:val="a6"/>
      <w:jc w:val="center"/>
    </w:pPr>
    <w:r>
      <w:fldChar w:fldCharType="begin"/>
    </w:r>
    <w:r>
      <w:instrText>PAGE   \* MERGEFORMAT</w:instrText>
    </w:r>
    <w:r>
      <w:fldChar w:fldCharType="separate"/>
    </w:r>
    <w:r w:rsidR="001254B0">
      <w:rPr>
        <w:noProof/>
      </w:rPr>
      <w:t>4</w:t>
    </w:r>
    <w:r>
      <w:fldChar w:fldCharType="end"/>
    </w:r>
  </w:p>
  <w:p w:rsidR="00BF1D27" w:rsidRPr="007E5C77" w:rsidRDefault="00BF1D27" w:rsidP="007E5C77">
    <w:pPr>
      <w:pStyle w:val="a6"/>
      <w:jc w:val="right"/>
      <w:rPr>
        <w:sz w:val="12"/>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F2E" w:rsidRDefault="00B93F2E" w:rsidP="0046244A">
      <w:pPr>
        <w:spacing w:after="0" w:line="240" w:lineRule="auto"/>
      </w:pPr>
      <w:r>
        <w:separator/>
      </w:r>
    </w:p>
  </w:footnote>
  <w:footnote w:type="continuationSeparator" w:id="0">
    <w:p w:rsidR="00B93F2E" w:rsidRDefault="00B93F2E" w:rsidP="004624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1232"/>
    <w:multiLevelType w:val="hybridMultilevel"/>
    <w:tmpl w:val="58D202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01D0F2F"/>
    <w:multiLevelType w:val="hybridMultilevel"/>
    <w:tmpl w:val="6A6ACFBA"/>
    <w:lvl w:ilvl="0" w:tplc="3656E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8133EE"/>
    <w:multiLevelType w:val="hybridMultilevel"/>
    <w:tmpl w:val="EB0A8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8C2C69"/>
    <w:multiLevelType w:val="hybridMultilevel"/>
    <w:tmpl w:val="D4C28F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0A1CA3"/>
    <w:multiLevelType w:val="hybridMultilevel"/>
    <w:tmpl w:val="9F9CD0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9501F46"/>
    <w:multiLevelType w:val="multilevel"/>
    <w:tmpl w:val="613A81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393976E0"/>
    <w:multiLevelType w:val="hybridMultilevel"/>
    <w:tmpl w:val="6858991C"/>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12F7A93"/>
    <w:multiLevelType w:val="hybridMultilevel"/>
    <w:tmpl w:val="74207A4E"/>
    <w:lvl w:ilvl="0" w:tplc="3656EAE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44593CB6"/>
    <w:multiLevelType w:val="multilevel"/>
    <w:tmpl w:val="AD5C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464113"/>
    <w:multiLevelType w:val="hybridMultilevel"/>
    <w:tmpl w:val="5E6E4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2C1FD9"/>
    <w:multiLevelType w:val="hybridMultilevel"/>
    <w:tmpl w:val="E9982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C56540"/>
    <w:multiLevelType w:val="hybridMultilevel"/>
    <w:tmpl w:val="3EFA4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D6B3F1B"/>
    <w:multiLevelType w:val="hybridMultilevel"/>
    <w:tmpl w:val="5B3CA41C"/>
    <w:lvl w:ilvl="0" w:tplc="3656E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6"/>
  </w:num>
  <w:num w:numId="6">
    <w:abstractNumId w:val="7"/>
  </w:num>
  <w:num w:numId="7">
    <w:abstractNumId w:val="8"/>
  </w:num>
  <w:num w:numId="8">
    <w:abstractNumId w:val="5"/>
  </w:num>
  <w:num w:numId="9">
    <w:abstractNumId w:val="9"/>
  </w:num>
  <w:num w:numId="10">
    <w:abstractNumId w:val="10"/>
  </w:num>
  <w:num w:numId="11">
    <w:abstractNumId w:val="3"/>
  </w:num>
  <w:num w:numId="12">
    <w:abstractNumId w:val="2"/>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EFB"/>
    <w:rsid w:val="000201EF"/>
    <w:rsid w:val="000215FC"/>
    <w:rsid w:val="00021CFA"/>
    <w:rsid w:val="00032E45"/>
    <w:rsid w:val="00042FF2"/>
    <w:rsid w:val="000631DC"/>
    <w:rsid w:val="00071857"/>
    <w:rsid w:val="000766F8"/>
    <w:rsid w:val="0008619A"/>
    <w:rsid w:val="00093829"/>
    <w:rsid w:val="000A16DB"/>
    <w:rsid w:val="000C1CEE"/>
    <w:rsid w:val="000E6BE4"/>
    <w:rsid w:val="00102DC1"/>
    <w:rsid w:val="00104FC8"/>
    <w:rsid w:val="001131C2"/>
    <w:rsid w:val="001254B0"/>
    <w:rsid w:val="001450FD"/>
    <w:rsid w:val="0016039C"/>
    <w:rsid w:val="001609E6"/>
    <w:rsid w:val="001641BD"/>
    <w:rsid w:val="001721B9"/>
    <w:rsid w:val="00173E74"/>
    <w:rsid w:val="00177C02"/>
    <w:rsid w:val="0018416E"/>
    <w:rsid w:val="001847D7"/>
    <w:rsid w:val="00191000"/>
    <w:rsid w:val="001968C7"/>
    <w:rsid w:val="001A6792"/>
    <w:rsid w:val="001B3C52"/>
    <w:rsid w:val="001D6DB7"/>
    <w:rsid w:val="00202B4F"/>
    <w:rsid w:val="002120ED"/>
    <w:rsid w:val="00220C29"/>
    <w:rsid w:val="0022316A"/>
    <w:rsid w:val="00230E6A"/>
    <w:rsid w:val="00231563"/>
    <w:rsid w:val="00233F29"/>
    <w:rsid w:val="0024005A"/>
    <w:rsid w:val="00240312"/>
    <w:rsid w:val="00252A27"/>
    <w:rsid w:val="00270325"/>
    <w:rsid w:val="00274B4A"/>
    <w:rsid w:val="00282820"/>
    <w:rsid w:val="002925B3"/>
    <w:rsid w:val="00295B2C"/>
    <w:rsid w:val="0029689D"/>
    <w:rsid w:val="002B4F33"/>
    <w:rsid w:val="002B5D68"/>
    <w:rsid w:val="002E3C14"/>
    <w:rsid w:val="002F37DE"/>
    <w:rsid w:val="00301D4B"/>
    <w:rsid w:val="0032367C"/>
    <w:rsid w:val="003240AC"/>
    <w:rsid w:val="003258A5"/>
    <w:rsid w:val="00353912"/>
    <w:rsid w:val="003642DD"/>
    <w:rsid w:val="00367A16"/>
    <w:rsid w:val="0037552C"/>
    <w:rsid w:val="00382EF6"/>
    <w:rsid w:val="003A5599"/>
    <w:rsid w:val="003E008D"/>
    <w:rsid w:val="00405432"/>
    <w:rsid w:val="00435FB7"/>
    <w:rsid w:val="00451EFB"/>
    <w:rsid w:val="00460D7E"/>
    <w:rsid w:val="004612F9"/>
    <w:rsid w:val="0046244A"/>
    <w:rsid w:val="00471819"/>
    <w:rsid w:val="0047341A"/>
    <w:rsid w:val="004776FC"/>
    <w:rsid w:val="00487158"/>
    <w:rsid w:val="00487E73"/>
    <w:rsid w:val="004A26CF"/>
    <w:rsid w:val="004D22DB"/>
    <w:rsid w:val="004E205C"/>
    <w:rsid w:val="004E471E"/>
    <w:rsid w:val="004E6F3F"/>
    <w:rsid w:val="004F345C"/>
    <w:rsid w:val="00515F86"/>
    <w:rsid w:val="0053380C"/>
    <w:rsid w:val="0055451B"/>
    <w:rsid w:val="005617CC"/>
    <w:rsid w:val="00565CE2"/>
    <w:rsid w:val="00573B7E"/>
    <w:rsid w:val="00575F95"/>
    <w:rsid w:val="00581080"/>
    <w:rsid w:val="005858EE"/>
    <w:rsid w:val="00596BB4"/>
    <w:rsid w:val="005A01C1"/>
    <w:rsid w:val="005B5E12"/>
    <w:rsid w:val="005B76BC"/>
    <w:rsid w:val="005C6B47"/>
    <w:rsid w:val="0060310B"/>
    <w:rsid w:val="00612E5B"/>
    <w:rsid w:val="0061434C"/>
    <w:rsid w:val="00623766"/>
    <w:rsid w:val="00625A53"/>
    <w:rsid w:val="00625B53"/>
    <w:rsid w:val="00642FBA"/>
    <w:rsid w:val="00656FB3"/>
    <w:rsid w:val="00663876"/>
    <w:rsid w:val="00684579"/>
    <w:rsid w:val="006A4282"/>
    <w:rsid w:val="006E1D15"/>
    <w:rsid w:val="006E3DFD"/>
    <w:rsid w:val="007037F0"/>
    <w:rsid w:val="00717342"/>
    <w:rsid w:val="00724FA7"/>
    <w:rsid w:val="0075001F"/>
    <w:rsid w:val="007541BF"/>
    <w:rsid w:val="007739B6"/>
    <w:rsid w:val="00796A69"/>
    <w:rsid w:val="00797C3B"/>
    <w:rsid w:val="007A5D8E"/>
    <w:rsid w:val="007B48C6"/>
    <w:rsid w:val="007D3B1D"/>
    <w:rsid w:val="007E5C77"/>
    <w:rsid w:val="00840112"/>
    <w:rsid w:val="0084070C"/>
    <w:rsid w:val="00846F45"/>
    <w:rsid w:val="00863DD7"/>
    <w:rsid w:val="00875ED9"/>
    <w:rsid w:val="008A05EA"/>
    <w:rsid w:val="008B72B8"/>
    <w:rsid w:val="008C1E05"/>
    <w:rsid w:val="008D5D0D"/>
    <w:rsid w:val="008E5C34"/>
    <w:rsid w:val="00915DD8"/>
    <w:rsid w:val="00961092"/>
    <w:rsid w:val="00997DAD"/>
    <w:rsid w:val="009A1A9F"/>
    <w:rsid w:val="009A703A"/>
    <w:rsid w:val="009B0FAA"/>
    <w:rsid w:val="009B2820"/>
    <w:rsid w:val="009B5481"/>
    <w:rsid w:val="009B7C02"/>
    <w:rsid w:val="009F0B21"/>
    <w:rsid w:val="009F0F24"/>
    <w:rsid w:val="009F2707"/>
    <w:rsid w:val="00A03DD4"/>
    <w:rsid w:val="00A05081"/>
    <w:rsid w:val="00A27765"/>
    <w:rsid w:val="00A3100F"/>
    <w:rsid w:val="00A312FA"/>
    <w:rsid w:val="00A44D1E"/>
    <w:rsid w:val="00A70655"/>
    <w:rsid w:val="00A7111F"/>
    <w:rsid w:val="00A84FD4"/>
    <w:rsid w:val="00AA19EA"/>
    <w:rsid w:val="00AA3308"/>
    <w:rsid w:val="00AB1CEA"/>
    <w:rsid w:val="00AC7930"/>
    <w:rsid w:val="00AF5997"/>
    <w:rsid w:val="00B22313"/>
    <w:rsid w:val="00B24B18"/>
    <w:rsid w:val="00B3196E"/>
    <w:rsid w:val="00B44246"/>
    <w:rsid w:val="00B601F7"/>
    <w:rsid w:val="00B67AEF"/>
    <w:rsid w:val="00B67FB2"/>
    <w:rsid w:val="00B70DC4"/>
    <w:rsid w:val="00B73501"/>
    <w:rsid w:val="00B831A3"/>
    <w:rsid w:val="00B917A3"/>
    <w:rsid w:val="00B93F2E"/>
    <w:rsid w:val="00BA0938"/>
    <w:rsid w:val="00BB0EB2"/>
    <w:rsid w:val="00BB7AB4"/>
    <w:rsid w:val="00BD0033"/>
    <w:rsid w:val="00BD4EB7"/>
    <w:rsid w:val="00BD5BA5"/>
    <w:rsid w:val="00BE1497"/>
    <w:rsid w:val="00BF1D27"/>
    <w:rsid w:val="00C07BBD"/>
    <w:rsid w:val="00C112B3"/>
    <w:rsid w:val="00C25007"/>
    <w:rsid w:val="00C32A3D"/>
    <w:rsid w:val="00C358E2"/>
    <w:rsid w:val="00C52780"/>
    <w:rsid w:val="00C66DB0"/>
    <w:rsid w:val="00C71A6D"/>
    <w:rsid w:val="00C82F02"/>
    <w:rsid w:val="00CA2A06"/>
    <w:rsid w:val="00CA56A1"/>
    <w:rsid w:val="00CB420A"/>
    <w:rsid w:val="00CC7828"/>
    <w:rsid w:val="00CF3E5B"/>
    <w:rsid w:val="00D0354C"/>
    <w:rsid w:val="00D044D2"/>
    <w:rsid w:val="00D10353"/>
    <w:rsid w:val="00D27873"/>
    <w:rsid w:val="00D32132"/>
    <w:rsid w:val="00D37B0F"/>
    <w:rsid w:val="00D40D32"/>
    <w:rsid w:val="00D73768"/>
    <w:rsid w:val="00D94433"/>
    <w:rsid w:val="00DA669C"/>
    <w:rsid w:val="00DB1882"/>
    <w:rsid w:val="00DB35E2"/>
    <w:rsid w:val="00DB5060"/>
    <w:rsid w:val="00DC2859"/>
    <w:rsid w:val="00DE0054"/>
    <w:rsid w:val="00DE0C02"/>
    <w:rsid w:val="00DE49A2"/>
    <w:rsid w:val="00DF45A2"/>
    <w:rsid w:val="00E036BC"/>
    <w:rsid w:val="00E0577A"/>
    <w:rsid w:val="00E14076"/>
    <w:rsid w:val="00E17A36"/>
    <w:rsid w:val="00E27149"/>
    <w:rsid w:val="00E44770"/>
    <w:rsid w:val="00E52F74"/>
    <w:rsid w:val="00E5340F"/>
    <w:rsid w:val="00E53654"/>
    <w:rsid w:val="00E91A02"/>
    <w:rsid w:val="00E94497"/>
    <w:rsid w:val="00E94FFF"/>
    <w:rsid w:val="00EA129D"/>
    <w:rsid w:val="00EB55CA"/>
    <w:rsid w:val="00EC1D84"/>
    <w:rsid w:val="00EC3A22"/>
    <w:rsid w:val="00EC6909"/>
    <w:rsid w:val="00ED7719"/>
    <w:rsid w:val="00EE01A3"/>
    <w:rsid w:val="00EE6BAC"/>
    <w:rsid w:val="00EE707D"/>
    <w:rsid w:val="00F20DCC"/>
    <w:rsid w:val="00F21AE3"/>
    <w:rsid w:val="00F36B28"/>
    <w:rsid w:val="00F44C5C"/>
    <w:rsid w:val="00F902DD"/>
    <w:rsid w:val="00F922A5"/>
    <w:rsid w:val="00FB4795"/>
    <w:rsid w:val="00FD1CCD"/>
    <w:rsid w:val="00FF4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212827-994E-4B72-AC81-86716B0B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Tekst">
    <w:name w:val="_Текст обычный (tkTekst)"/>
    <w:basedOn w:val="a"/>
    <w:rsid w:val="00451EFB"/>
    <w:pPr>
      <w:spacing w:after="60"/>
      <w:ind w:firstLine="567"/>
      <w:jc w:val="both"/>
    </w:pPr>
    <w:rPr>
      <w:rFonts w:ascii="Arial" w:eastAsia="Times New Roman" w:hAnsi="Arial" w:cs="Arial"/>
      <w:sz w:val="20"/>
      <w:szCs w:val="20"/>
      <w:lang w:eastAsia="ru-RU"/>
    </w:rPr>
  </w:style>
  <w:style w:type="paragraph" w:customStyle="1" w:styleId="tkZagolovok5">
    <w:name w:val="_Заголовок Статья (tkZagolovok5)"/>
    <w:basedOn w:val="a"/>
    <w:rsid w:val="00451EFB"/>
    <w:pPr>
      <w:spacing w:before="200" w:after="60"/>
      <w:ind w:firstLine="567"/>
    </w:pPr>
    <w:rPr>
      <w:rFonts w:ascii="Arial" w:eastAsia="Times New Roman" w:hAnsi="Arial" w:cs="Arial"/>
      <w:b/>
      <w:bCs/>
      <w:sz w:val="20"/>
      <w:szCs w:val="20"/>
      <w:lang w:eastAsia="ru-RU"/>
    </w:rPr>
  </w:style>
  <w:style w:type="paragraph" w:styleId="a3">
    <w:name w:val="List Paragraph"/>
    <w:basedOn w:val="a"/>
    <w:uiPriority w:val="34"/>
    <w:qFormat/>
    <w:rsid w:val="00CC7828"/>
    <w:pPr>
      <w:spacing w:after="0" w:line="240" w:lineRule="auto"/>
      <w:ind w:left="720"/>
    </w:pPr>
    <w:rPr>
      <w:rFonts w:cs="Calibri"/>
    </w:rPr>
  </w:style>
  <w:style w:type="paragraph" w:styleId="a4">
    <w:name w:val="header"/>
    <w:basedOn w:val="a"/>
    <w:link w:val="a5"/>
    <w:uiPriority w:val="99"/>
    <w:unhideWhenUsed/>
    <w:rsid w:val="004624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244A"/>
  </w:style>
  <w:style w:type="paragraph" w:styleId="a6">
    <w:name w:val="footer"/>
    <w:basedOn w:val="a"/>
    <w:link w:val="a7"/>
    <w:uiPriority w:val="99"/>
    <w:unhideWhenUsed/>
    <w:rsid w:val="004624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244A"/>
  </w:style>
  <w:style w:type="paragraph" w:styleId="a8">
    <w:name w:val="Balloon Text"/>
    <w:basedOn w:val="a"/>
    <w:link w:val="a9"/>
    <w:uiPriority w:val="99"/>
    <w:semiHidden/>
    <w:unhideWhenUsed/>
    <w:rsid w:val="00B44246"/>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B44246"/>
    <w:rPr>
      <w:rFonts w:ascii="Tahoma" w:hAnsi="Tahoma" w:cs="Tahoma"/>
      <w:sz w:val="16"/>
      <w:szCs w:val="16"/>
    </w:rPr>
  </w:style>
  <w:style w:type="character" w:styleId="aa">
    <w:name w:val="Hyperlink"/>
    <w:uiPriority w:val="99"/>
    <w:unhideWhenUsed/>
    <w:rsid w:val="002B4F33"/>
    <w:rPr>
      <w:color w:val="0000FF"/>
      <w:u w:val="single"/>
    </w:rPr>
  </w:style>
  <w:style w:type="character" w:styleId="ab">
    <w:name w:val="annotation reference"/>
    <w:uiPriority w:val="99"/>
    <w:semiHidden/>
    <w:unhideWhenUsed/>
    <w:rsid w:val="00625A53"/>
    <w:rPr>
      <w:sz w:val="16"/>
      <w:szCs w:val="16"/>
    </w:rPr>
  </w:style>
  <w:style w:type="paragraph" w:styleId="ac">
    <w:name w:val="annotation text"/>
    <w:basedOn w:val="a"/>
    <w:link w:val="ad"/>
    <w:uiPriority w:val="99"/>
    <w:semiHidden/>
    <w:unhideWhenUsed/>
    <w:rsid w:val="00625A53"/>
    <w:pPr>
      <w:spacing w:line="240" w:lineRule="auto"/>
    </w:pPr>
    <w:rPr>
      <w:sz w:val="20"/>
      <w:szCs w:val="20"/>
    </w:rPr>
  </w:style>
  <w:style w:type="character" w:customStyle="1" w:styleId="ad">
    <w:name w:val="Текст примечания Знак"/>
    <w:link w:val="ac"/>
    <w:uiPriority w:val="99"/>
    <w:semiHidden/>
    <w:rsid w:val="00625A53"/>
    <w:rPr>
      <w:sz w:val="20"/>
      <w:szCs w:val="20"/>
    </w:rPr>
  </w:style>
  <w:style w:type="paragraph" w:styleId="ae">
    <w:name w:val="annotation subject"/>
    <w:basedOn w:val="ac"/>
    <w:next w:val="ac"/>
    <w:link w:val="af"/>
    <w:uiPriority w:val="99"/>
    <w:semiHidden/>
    <w:unhideWhenUsed/>
    <w:rsid w:val="00625A53"/>
    <w:rPr>
      <w:b/>
      <w:bCs/>
    </w:rPr>
  </w:style>
  <w:style w:type="character" w:customStyle="1" w:styleId="af">
    <w:name w:val="Тема примечания Знак"/>
    <w:link w:val="ae"/>
    <w:uiPriority w:val="99"/>
    <w:semiHidden/>
    <w:rsid w:val="00625A53"/>
    <w:rPr>
      <w:b/>
      <w:bCs/>
      <w:sz w:val="20"/>
      <w:szCs w:val="20"/>
    </w:rPr>
  </w:style>
  <w:style w:type="table" w:styleId="af0">
    <w:name w:val="Table Grid"/>
    <w:basedOn w:val="a1"/>
    <w:uiPriority w:val="59"/>
    <w:rsid w:val="00585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37B0F"/>
  </w:style>
  <w:style w:type="paragraph" w:styleId="af1">
    <w:name w:val="Normal (Web)"/>
    <w:basedOn w:val="a"/>
    <w:uiPriority w:val="99"/>
    <w:semiHidden/>
    <w:unhideWhenUsed/>
    <w:rsid w:val="000C1CE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649001">
      <w:bodyDiv w:val="1"/>
      <w:marLeft w:val="0"/>
      <w:marRight w:val="0"/>
      <w:marTop w:val="0"/>
      <w:marBottom w:val="0"/>
      <w:divBdr>
        <w:top w:val="none" w:sz="0" w:space="0" w:color="auto"/>
        <w:left w:val="none" w:sz="0" w:space="0" w:color="auto"/>
        <w:bottom w:val="none" w:sz="0" w:space="0" w:color="auto"/>
        <w:right w:val="none" w:sz="0" w:space="0" w:color="auto"/>
      </w:divBdr>
    </w:div>
    <w:div w:id="1395155479">
      <w:bodyDiv w:val="1"/>
      <w:marLeft w:val="0"/>
      <w:marRight w:val="0"/>
      <w:marTop w:val="0"/>
      <w:marBottom w:val="0"/>
      <w:divBdr>
        <w:top w:val="none" w:sz="0" w:space="0" w:color="auto"/>
        <w:left w:val="none" w:sz="0" w:space="0" w:color="auto"/>
        <w:bottom w:val="none" w:sz="0" w:space="0" w:color="auto"/>
        <w:right w:val="none" w:sz="0" w:space="0" w:color="auto"/>
      </w:divBdr>
    </w:div>
    <w:div w:id="1455904937">
      <w:bodyDiv w:val="1"/>
      <w:marLeft w:val="0"/>
      <w:marRight w:val="0"/>
      <w:marTop w:val="0"/>
      <w:marBottom w:val="0"/>
      <w:divBdr>
        <w:top w:val="none" w:sz="0" w:space="0" w:color="auto"/>
        <w:left w:val="none" w:sz="0" w:space="0" w:color="auto"/>
        <w:bottom w:val="none" w:sz="0" w:space="0" w:color="auto"/>
        <w:right w:val="none" w:sz="0" w:space="0" w:color="auto"/>
      </w:divBdr>
    </w:div>
    <w:div w:id="1474560739">
      <w:bodyDiv w:val="1"/>
      <w:marLeft w:val="0"/>
      <w:marRight w:val="0"/>
      <w:marTop w:val="0"/>
      <w:marBottom w:val="0"/>
      <w:divBdr>
        <w:top w:val="none" w:sz="0" w:space="0" w:color="auto"/>
        <w:left w:val="none" w:sz="0" w:space="0" w:color="auto"/>
        <w:bottom w:val="none" w:sz="0" w:space="0" w:color="auto"/>
        <w:right w:val="none" w:sz="0" w:space="0" w:color="auto"/>
      </w:divBdr>
    </w:div>
    <w:div w:id="2095080746">
      <w:bodyDiv w:val="1"/>
      <w:marLeft w:val="0"/>
      <w:marRight w:val="0"/>
      <w:marTop w:val="0"/>
      <w:marBottom w:val="0"/>
      <w:divBdr>
        <w:top w:val="none" w:sz="0" w:space="0" w:color="auto"/>
        <w:left w:val="none" w:sz="0" w:space="0" w:color="auto"/>
        <w:bottom w:val="none" w:sz="0" w:space="0" w:color="auto"/>
        <w:right w:val="none" w:sz="0" w:space="0" w:color="auto"/>
      </w:divBdr>
    </w:div>
    <w:div w:id="211586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4</Pages>
  <Words>1829</Words>
  <Characters>10431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DPI</Company>
  <LinksUpToDate>false</LinksUpToDate>
  <CharactersWithSpaces>12236</CharactersWithSpaces>
  <SharedDoc>false</SharedDoc>
  <HLinks>
    <vt:vector size="6" baseType="variant">
      <vt:variant>
        <vt:i4>6881400</vt:i4>
      </vt:variant>
      <vt:variant>
        <vt:i4>3</vt:i4>
      </vt:variant>
      <vt:variant>
        <vt:i4>0</vt:i4>
      </vt:variant>
      <vt:variant>
        <vt:i4>5</vt:i4>
      </vt:variant>
      <vt:variant>
        <vt:lpwstr>http://www.vap.kg/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dc:creator>
  <cp:lastModifiedBy>Bektur</cp:lastModifiedBy>
  <cp:revision>25</cp:revision>
  <cp:lastPrinted>2015-03-12T09:24:00Z</cp:lastPrinted>
  <dcterms:created xsi:type="dcterms:W3CDTF">2015-03-14T06:10:00Z</dcterms:created>
  <dcterms:modified xsi:type="dcterms:W3CDTF">2015-03-24T03:44:00Z</dcterms:modified>
</cp:coreProperties>
</file>