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A63" w:rsidRPr="00983A63" w:rsidRDefault="001548CA" w:rsidP="00EB0BE4">
      <w:pPr>
        <w:spacing w:after="0" w:line="240" w:lineRule="auto"/>
        <w:ind w:left="9498"/>
        <w:jc w:val="right"/>
        <w:rPr>
          <w:rFonts w:ascii="Times New Roman" w:hAnsi="Times New Roman" w:cs="Times New Roman"/>
          <w:b/>
          <w:color w:val="000000" w:themeColor="text1"/>
          <w:u w:val="single"/>
          <w:lang w:val="ky-KG"/>
        </w:rPr>
      </w:pPr>
      <w:r>
        <w:rPr>
          <w:rFonts w:ascii="Times New Roman" w:hAnsi="Times New Roman" w:cs="Times New Roman"/>
          <w:b/>
          <w:color w:val="000000" w:themeColor="text1"/>
          <w:u w:val="single"/>
          <w:lang w:val="ky-KG"/>
        </w:rPr>
        <w:t>Долбоор</w:t>
      </w:r>
    </w:p>
    <w:p w:rsidR="00983A63" w:rsidRDefault="00983A63" w:rsidP="00EB0BE4">
      <w:pPr>
        <w:spacing w:after="0" w:line="240" w:lineRule="auto"/>
        <w:ind w:left="9498"/>
        <w:jc w:val="right"/>
        <w:rPr>
          <w:rFonts w:ascii="Times New Roman" w:hAnsi="Times New Roman" w:cs="Times New Roman"/>
          <w:b/>
          <w:color w:val="000000" w:themeColor="text1"/>
          <w:lang w:val="ky-KG"/>
        </w:rPr>
      </w:pPr>
    </w:p>
    <w:p w:rsidR="001548CA" w:rsidRDefault="001548CA" w:rsidP="001548CA">
      <w:pPr>
        <w:ind w:left="9781"/>
        <w:rPr>
          <w:rFonts w:ascii="Times New Roman" w:hAnsi="Times New Roman" w:cs="Times New Roman"/>
          <w:b/>
          <w:color w:val="000000" w:themeColor="text1"/>
          <w:lang w:val="ky-KG"/>
        </w:rPr>
      </w:pPr>
      <w:r>
        <w:rPr>
          <w:rFonts w:ascii="Times New Roman" w:hAnsi="Times New Roman" w:cs="Times New Roman"/>
          <w:b/>
          <w:color w:val="000000" w:themeColor="text1"/>
          <w:lang w:val="ky-KG"/>
        </w:rPr>
        <w:t>___________________________ айылдык кеңешинин</w:t>
      </w:r>
    </w:p>
    <w:p w:rsidR="001548CA" w:rsidRDefault="001548CA" w:rsidP="001548CA">
      <w:pPr>
        <w:ind w:left="9781"/>
        <w:rPr>
          <w:rFonts w:ascii="Times New Roman" w:hAnsi="Times New Roman" w:cs="Times New Roman"/>
          <w:b/>
          <w:color w:val="000000" w:themeColor="text1"/>
          <w:lang w:val="ky-KG"/>
        </w:rPr>
      </w:pPr>
      <w:r w:rsidRPr="00022428">
        <w:rPr>
          <w:rFonts w:ascii="Times New Roman" w:hAnsi="Times New Roman" w:cs="Times New Roman"/>
          <w:b/>
          <w:color w:val="000000" w:themeColor="text1"/>
          <w:lang w:val="ky-KG"/>
        </w:rPr>
        <w:t>20</w:t>
      </w:r>
      <w:r>
        <w:rPr>
          <w:rFonts w:ascii="Times New Roman" w:hAnsi="Times New Roman" w:cs="Times New Roman"/>
          <w:b/>
          <w:color w:val="000000" w:themeColor="text1"/>
          <w:lang w:val="ky-KG"/>
        </w:rPr>
        <w:t xml:space="preserve">__-жылдын </w:t>
      </w:r>
      <w:r w:rsidRPr="00022428">
        <w:rPr>
          <w:rFonts w:ascii="Times New Roman" w:hAnsi="Times New Roman" w:cs="Times New Roman"/>
          <w:b/>
          <w:color w:val="000000" w:themeColor="text1"/>
          <w:lang w:val="ky-KG"/>
        </w:rPr>
        <w:t>“__</w:t>
      </w:r>
      <w:r>
        <w:rPr>
          <w:rFonts w:ascii="Times New Roman" w:hAnsi="Times New Roman" w:cs="Times New Roman"/>
          <w:b/>
          <w:color w:val="000000" w:themeColor="text1"/>
          <w:lang w:val="ky-KG"/>
        </w:rPr>
        <w:t>_</w:t>
      </w:r>
      <w:r w:rsidRPr="00022428">
        <w:rPr>
          <w:rFonts w:ascii="Times New Roman" w:hAnsi="Times New Roman" w:cs="Times New Roman"/>
          <w:b/>
          <w:color w:val="000000" w:themeColor="text1"/>
          <w:lang w:val="ky-KG"/>
        </w:rPr>
        <w:t>_”</w:t>
      </w:r>
      <w:r>
        <w:rPr>
          <w:rFonts w:ascii="Times New Roman" w:hAnsi="Times New Roman" w:cs="Times New Roman"/>
          <w:b/>
          <w:color w:val="000000" w:themeColor="text1"/>
          <w:lang w:val="ky-KG"/>
        </w:rPr>
        <w:t xml:space="preserve">- </w:t>
      </w:r>
      <w:r w:rsidRPr="00022428">
        <w:rPr>
          <w:rFonts w:ascii="Times New Roman" w:hAnsi="Times New Roman" w:cs="Times New Roman"/>
          <w:b/>
          <w:color w:val="000000" w:themeColor="text1"/>
          <w:lang w:val="ky-KG"/>
        </w:rPr>
        <w:t>___________</w:t>
      </w:r>
      <w:r>
        <w:rPr>
          <w:rFonts w:ascii="Times New Roman" w:hAnsi="Times New Roman" w:cs="Times New Roman"/>
          <w:b/>
          <w:color w:val="000000" w:themeColor="text1"/>
          <w:lang w:val="ky-KG"/>
        </w:rPr>
        <w:t>___</w:t>
      </w:r>
    </w:p>
    <w:p w:rsidR="001548CA" w:rsidRDefault="001548CA" w:rsidP="001548CA">
      <w:pPr>
        <w:ind w:left="9781"/>
        <w:rPr>
          <w:rFonts w:ascii="Times New Roman" w:hAnsi="Times New Roman" w:cs="Times New Roman"/>
          <w:b/>
          <w:color w:val="000000" w:themeColor="text1"/>
          <w:lang w:val="ky-KG"/>
        </w:rPr>
      </w:pPr>
      <w:r>
        <w:rPr>
          <w:rFonts w:ascii="Times New Roman" w:hAnsi="Times New Roman" w:cs="Times New Roman"/>
          <w:b/>
          <w:color w:val="000000" w:themeColor="text1"/>
          <w:lang w:val="ky-KG"/>
        </w:rPr>
        <w:t xml:space="preserve">№ _______ </w:t>
      </w:r>
      <w:r w:rsidR="0017480F">
        <w:rPr>
          <w:rFonts w:ascii="Times New Roman" w:hAnsi="Times New Roman" w:cs="Times New Roman"/>
          <w:b/>
          <w:color w:val="000000" w:themeColor="text1"/>
          <w:lang w:val="ky-KG"/>
        </w:rPr>
        <w:t>Тескемеси</w:t>
      </w:r>
      <w:r>
        <w:rPr>
          <w:rFonts w:ascii="Times New Roman" w:hAnsi="Times New Roman" w:cs="Times New Roman"/>
          <w:b/>
          <w:color w:val="000000" w:themeColor="text1"/>
          <w:lang w:val="ky-KG"/>
        </w:rPr>
        <w:t xml:space="preserve"> менен</w:t>
      </w:r>
    </w:p>
    <w:p w:rsidR="00D36F69" w:rsidRDefault="001548CA" w:rsidP="001548CA">
      <w:pPr>
        <w:tabs>
          <w:tab w:val="right" w:pos="14570"/>
        </w:tabs>
        <w:spacing w:after="0" w:line="240" w:lineRule="auto"/>
        <w:ind w:left="9498"/>
        <w:rPr>
          <w:rFonts w:ascii="Times New Roman" w:hAnsi="Times New Roman" w:cs="Times New Roman"/>
          <w:b/>
          <w:color w:val="000000" w:themeColor="text1"/>
          <w:lang w:val="ky-KG"/>
        </w:rPr>
      </w:pPr>
      <w:r>
        <w:rPr>
          <w:rFonts w:ascii="Times New Roman" w:hAnsi="Times New Roman" w:cs="Times New Roman"/>
          <w:b/>
          <w:color w:val="000000" w:themeColor="text1"/>
          <w:lang w:val="ky-KG"/>
        </w:rPr>
        <w:t xml:space="preserve">     “Бекитилди”</w:t>
      </w:r>
    </w:p>
    <w:p w:rsidR="002B0B7A" w:rsidRDefault="002B0B7A" w:rsidP="00D36F69">
      <w:pPr>
        <w:tabs>
          <w:tab w:val="right" w:pos="14570"/>
        </w:tabs>
        <w:spacing w:after="0" w:line="240" w:lineRule="auto"/>
        <w:jc w:val="right"/>
        <w:rPr>
          <w:rFonts w:ascii="Times New Roman" w:hAnsi="Times New Roman" w:cs="Times New Roman"/>
          <w:b/>
          <w:color w:val="000000" w:themeColor="text1"/>
          <w:lang w:val="ky-KG"/>
        </w:rPr>
      </w:pPr>
    </w:p>
    <w:p w:rsidR="001548CA" w:rsidRDefault="001548CA" w:rsidP="002B0B7A">
      <w:pPr>
        <w:tabs>
          <w:tab w:val="right" w:pos="14570"/>
        </w:tabs>
        <w:spacing w:after="0" w:line="240" w:lineRule="auto"/>
        <w:jc w:val="center"/>
        <w:rPr>
          <w:rFonts w:ascii="Times New Roman" w:eastAsia="Times New Roman" w:hAnsi="Times New Roman" w:cs="Times New Roman"/>
          <w:b/>
          <w:bCs/>
          <w:color w:val="000000" w:themeColor="text1"/>
          <w:sz w:val="24"/>
          <w:szCs w:val="24"/>
          <w:lang w:val="ky-KG" w:eastAsia="ru-RU"/>
        </w:rPr>
      </w:pPr>
      <w:r w:rsidRPr="00E756AB">
        <w:rPr>
          <w:rFonts w:ascii="Times New Roman" w:eastAsia="Times New Roman" w:hAnsi="Times New Roman" w:cs="Times New Roman"/>
          <w:b/>
          <w:bCs/>
          <w:color w:val="000000" w:themeColor="text1"/>
          <w:sz w:val="24"/>
          <w:szCs w:val="24"/>
          <w:lang w:val="ky-KG" w:eastAsia="ru-RU"/>
        </w:rPr>
        <w:t>_________________________</w:t>
      </w:r>
      <w:r>
        <w:rPr>
          <w:rFonts w:ascii="Times New Roman" w:eastAsia="Times New Roman" w:hAnsi="Times New Roman" w:cs="Times New Roman"/>
          <w:b/>
          <w:bCs/>
          <w:color w:val="000000" w:themeColor="text1"/>
          <w:sz w:val="24"/>
          <w:szCs w:val="24"/>
          <w:lang w:val="ky-KG" w:eastAsia="ru-RU"/>
        </w:rPr>
        <w:t xml:space="preserve"> айылдык кеңешинин туруктуу комиссиясынын </w:t>
      </w:r>
      <w:r w:rsidRPr="00E756AB">
        <w:rPr>
          <w:rFonts w:ascii="Times New Roman" w:eastAsia="Times New Roman" w:hAnsi="Times New Roman" w:cs="Times New Roman"/>
          <w:b/>
          <w:bCs/>
          <w:color w:val="000000" w:themeColor="text1"/>
          <w:sz w:val="24"/>
          <w:szCs w:val="24"/>
          <w:lang w:val="ky-KG" w:eastAsia="ru-RU"/>
        </w:rPr>
        <w:t>20___</w:t>
      </w:r>
      <w:r>
        <w:rPr>
          <w:rFonts w:ascii="Times New Roman" w:eastAsia="Times New Roman" w:hAnsi="Times New Roman" w:cs="Times New Roman"/>
          <w:b/>
          <w:bCs/>
          <w:color w:val="000000" w:themeColor="text1"/>
          <w:sz w:val="24"/>
          <w:szCs w:val="24"/>
          <w:lang w:val="ky-KG" w:eastAsia="ru-RU"/>
        </w:rPr>
        <w:t xml:space="preserve">-жылга </w:t>
      </w:r>
      <w:r w:rsidRPr="00E756AB">
        <w:rPr>
          <w:rFonts w:ascii="Times New Roman" w:eastAsia="Times New Roman" w:hAnsi="Times New Roman" w:cs="Times New Roman"/>
          <w:b/>
          <w:bCs/>
          <w:color w:val="000000" w:themeColor="text1"/>
          <w:sz w:val="24"/>
          <w:szCs w:val="24"/>
          <w:lang w:val="ky-KG" w:eastAsia="ru-RU"/>
        </w:rPr>
        <w:t>___________________________________</w:t>
      </w:r>
      <w:r>
        <w:rPr>
          <w:rFonts w:ascii="Times New Roman" w:eastAsia="Times New Roman" w:hAnsi="Times New Roman" w:cs="Times New Roman"/>
          <w:b/>
          <w:bCs/>
          <w:color w:val="000000" w:themeColor="text1"/>
          <w:sz w:val="24"/>
          <w:szCs w:val="24"/>
          <w:lang w:val="ky-KG" w:eastAsia="ru-RU"/>
        </w:rPr>
        <w:t xml:space="preserve"> маселелери боюнча иш планы</w:t>
      </w:r>
    </w:p>
    <w:p w:rsidR="002B0B7A" w:rsidRDefault="002B0B7A" w:rsidP="002B0B7A">
      <w:pPr>
        <w:tabs>
          <w:tab w:val="right" w:pos="14570"/>
        </w:tabs>
        <w:spacing w:after="0" w:line="240" w:lineRule="auto"/>
        <w:jc w:val="center"/>
        <w:rPr>
          <w:rFonts w:ascii="Times New Roman" w:eastAsia="Times New Roman" w:hAnsi="Times New Roman" w:cs="Times New Roman"/>
          <w:b/>
          <w:bCs/>
          <w:color w:val="000000" w:themeColor="text1"/>
          <w:sz w:val="28"/>
          <w:szCs w:val="28"/>
          <w:lang w:val="ky-KG" w:eastAsia="ru-RU"/>
        </w:rPr>
      </w:pPr>
    </w:p>
    <w:p w:rsidR="00D36F69" w:rsidRPr="00D36F69" w:rsidRDefault="00D36F69" w:rsidP="00D36F69">
      <w:pPr>
        <w:spacing w:after="0" w:line="240" w:lineRule="auto"/>
        <w:jc w:val="center"/>
        <w:rPr>
          <w:rFonts w:ascii="Times New Roman" w:eastAsia="Times New Roman" w:hAnsi="Times New Roman" w:cs="Times New Roman"/>
          <w:b/>
          <w:bCs/>
          <w:color w:val="000000" w:themeColor="text1"/>
          <w:sz w:val="16"/>
          <w:szCs w:val="16"/>
          <w:lang w:val="ky-KG" w:eastAsia="ru-RU"/>
        </w:rPr>
      </w:pPr>
    </w:p>
    <w:tbl>
      <w:tblPr>
        <w:tblStyle w:val="a3"/>
        <w:tblW w:w="15593" w:type="dxa"/>
        <w:tblInd w:w="-176" w:type="dxa"/>
        <w:tblLayout w:type="fixed"/>
        <w:tblLook w:val="04A0" w:firstRow="1" w:lastRow="0" w:firstColumn="1" w:lastColumn="0" w:noHBand="0" w:noVBand="1"/>
      </w:tblPr>
      <w:tblGrid>
        <w:gridCol w:w="568"/>
        <w:gridCol w:w="1701"/>
        <w:gridCol w:w="1276"/>
        <w:gridCol w:w="3685"/>
        <w:gridCol w:w="1985"/>
        <w:gridCol w:w="2693"/>
        <w:gridCol w:w="1843"/>
        <w:gridCol w:w="1842"/>
      </w:tblGrid>
      <w:tr w:rsidR="009F006E" w:rsidRPr="0002784F" w:rsidTr="00D36F69">
        <w:trPr>
          <w:tblHeader/>
        </w:trPr>
        <w:tc>
          <w:tcPr>
            <w:tcW w:w="568" w:type="dxa"/>
            <w:vAlign w:val="center"/>
          </w:tcPr>
          <w:p w:rsidR="009F006E" w:rsidRPr="00D36F69" w:rsidRDefault="009F006E" w:rsidP="00F811F3">
            <w:pPr>
              <w:jc w:val="center"/>
              <w:rPr>
                <w:rFonts w:ascii="Times New Roman" w:hAnsi="Times New Roman" w:cs="Times New Roman"/>
                <w:b/>
                <w:bCs/>
                <w:color w:val="000000" w:themeColor="text1"/>
                <w:sz w:val="20"/>
                <w:szCs w:val="20"/>
                <w:lang w:val="ky-KG"/>
              </w:rPr>
            </w:pPr>
            <w:r w:rsidRPr="00D36F69">
              <w:rPr>
                <w:rFonts w:ascii="Times New Roman" w:hAnsi="Times New Roman" w:cs="Times New Roman"/>
                <w:b/>
                <w:bCs/>
                <w:color w:val="000000" w:themeColor="text1"/>
                <w:sz w:val="20"/>
                <w:szCs w:val="20"/>
                <w:lang w:val="ky-KG"/>
              </w:rPr>
              <w:t>№</w:t>
            </w:r>
          </w:p>
        </w:tc>
        <w:tc>
          <w:tcPr>
            <w:tcW w:w="1701" w:type="dxa"/>
            <w:vAlign w:val="center"/>
          </w:tcPr>
          <w:p w:rsidR="009F006E" w:rsidRPr="00D36F69" w:rsidRDefault="001548CA" w:rsidP="006A4A7B">
            <w:pPr>
              <w:jc w:val="center"/>
              <w:rPr>
                <w:rFonts w:ascii="Times New Roman" w:hAnsi="Times New Roman" w:cs="Times New Roman"/>
                <w:b/>
                <w:bCs/>
                <w:color w:val="000000" w:themeColor="text1"/>
                <w:sz w:val="20"/>
                <w:szCs w:val="20"/>
                <w:lang w:val="ky-KG"/>
              </w:rPr>
            </w:pPr>
            <w:r>
              <w:rPr>
                <w:rFonts w:ascii="Times New Roman" w:hAnsi="Times New Roman" w:cs="Times New Roman"/>
                <w:b/>
                <w:bCs/>
                <w:color w:val="000000" w:themeColor="text1"/>
                <w:sz w:val="20"/>
                <w:szCs w:val="20"/>
                <w:lang w:val="ky-KG"/>
              </w:rPr>
              <w:t xml:space="preserve">Туруктуу комиссиянын ишмердиги жана </w:t>
            </w:r>
            <w:r w:rsidR="006A4A7B">
              <w:rPr>
                <w:rFonts w:ascii="Times New Roman" w:hAnsi="Times New Roman" w:cs="Times New Roman"/>
                <w:b/>
                <w:bCs/>
                <w:color w:val="000000" w:themeColor="text1"/>
                <w:sz w:val="20"/>
                <w:szCs w:val="20"/>
                <w:lang w:val="ky-KG"/>
              </w:rPr>
              <w:t>жыйналыштары</w:t>
            </w:r>
            <w:r w:rsidR="009F006E" w:rsidRPr="00D36F69">
              <w:rPr>
                <w:rFonts w:ascii="Times New Roman" w:hAnsi="Times New Roman" w:cs="Times New Roman"/>
                <w:b/>
                <w:bCs/>
                <w:color w:val="000000" w:themeColor="text1"/>
                <w:sz w:val="20"/>
                <w:szCs w:val="20"/>
                <w:lang w:val="ky-KG"/>
              </w:rPr>
              <w:t xml:space="preserve"> </w:t>
            </w:r>
          </w:p>
        </w:tc>
        <w:tc>
          <w:tcPr>
            <w:tcW w:w="1276" w:type="dxa"/>
          </w:tcPr>
          <w:p w:rsidR="009F006E" w:rsidRPr="00D36F69" w:rsidRDefault="001548CA" w:rsidP="006A4A7B">
            <w:pPr>
              <w:jc w:val="center"/>
              <w:rPr>
                <w:rFonts w:ascii="Times New Roman" w:hAnsi="Times New Roman" w:cs="Times New Roman"/>
                <w:b/>
                <w:bCs/>
                <w:color w:val="000000" w:themeColor="text1"/>
                <w:sz w:val="20"/>
                <w:szCs w:val="20"/>
                <w:lang w:val="ky-KG"/>
              </w:rPr>
            </w:pPr>
            <w:r>
              <w:rPr>
                <w:rFonts w:ascii="Times New Roman" w:hAnsi="Times New Roman" w:cs="Times New Roman"/>
                <w:b/>
                <w:bCs/>
                <w:color w:val="000000" w:themeColor="text1"/>
                <w:sz w:val="20"/>
                <w:szCs w:val="20"/>
                <w:lang w:val="ky-KG"/>
              </w:rPr>
              <w:t xml:space="preserve">Туруктуу комиссиянын иш-чаралары жана </w:t>
            </w:r>
            <w:r w:rsidR="006A4A7B">
              <w:rPr>
                <w:rFonts w:ascii="Times New Roman" w:hAnsi="Times New Roman" w:cs="Times New Roman"/>
                <w:b/>
                <w:bCs/>
                <w:color w:val="000000" w:themeColor="text1"/>
                <w:sz w:val="20"/>
                <w:szCs w:val="20"/>
                <w:lang w:val="ky-KG"/>
              </w:rPr>
              <w:t>жыйналыштары</w:t>
            </w:r>
            <w:r>
              <w:rPr>
                <w:rFonts w:ascii="Times New Roman" w:hAnsi="Times New Roman" w:cs="Times New Roman"/>
                <w:b/>
                <w:bCs/>
                <w:color w:val="000000" w:themeColor="text1"/>
                <w:sz w:val="20"/>
                <w:szCs w:val="20"/>
                <w:lang w:val="ky-KG"/>
              </w:rPr>
              <w:t xml:space="preserve"> өтчү күн</w:t>
            </w:r>
          </w:p>
        </w:tc>
        <w:tc>
          <w:tcPr>
            <w:tcW w:w="3685" w:type="dxa"/>
            <w:vAlign w:val="center"/>
          </w:tcPr>
          <w:p w:rsidR="009F006E" w:rsidRPr="00D36F69" w:rsidRDefault="001548CA" w:rsidP="001548CA">
            <w:pPr>
              <w:jc w:val="center"/>
              <w:rPr>
                <w:rFonts w:ascii="Times New Roman" w:hAnsi="Times New Roman" w:cs="Times New Roman"/>
                <w:b/>
                <w:bCs/>
                <w:color w:val="000000" w:themeColor="text1"/>
                <w:sz w:val="20"/>
                <w:szCs w:val="20"/>
                <w:lang w:val="ky-KG"/>
              </w:rPr>
            </w:pPr>
            <w:r>
              <w:rPr>
                <w:rFonts w:ascii="Times New Roman" w:hAnsi="Times New Roman" w:cs="Times New Roman"/>
                <w:b/>
                <w:bCs/>
                <w:color w:val="000000" w:themeColor="text1"/>
                <w:sz w:val="20"/>
                <w:szCs w:val="20"/>
                <w:lang w:val="ky-KG"/>
              </w:rPr>
              <w:t>Каралып жаткан маселелер боюнча иш-чаралар</w:t>
            </w:r>
          </w:p>
        </w:tc>
        <w:tc>
          <w:tcPr>
            <w:tcW w:w="1985" w:type="dxa"/>
            <w:vAlign w:val="center"/>
          </w:tcPr>
          <w:p w:rsidR="009F006E" w:rsidRPr="00D36F69" w:rsidRDefault="001548CA" w:rsidP="001548CA">
            <w:pPr>
              <w:jc w:val="center"/>
              <w:rPr>
                <w:rFonts w:ascii="Times New Roman" w:hAnsi="Times New Roman" w:cs="Times New Roman"/>
                <w:b/>
                <w:bCs/>
                <w:color w:val="000000" w:themeColor="text1"/>
                <w:sz w:val="20"/>
                <w:szCs w:val="20"/>
                <w:lang w:val="ky-KG"/>
              </w:rPr>
            </w:pPr>
            <w:r>
              <w:rPr>
                <w:rFonts w:ascii="Times New Roman" w:hAnsi="Times New Roman" w:cs="Times New Roman"/>
                <w:b/>
                <w:bCs/>
                <w:color w:val="000000" w:themeColor="text1"/>
                <w:sz w:val="20"/>
                <w:szCs w:val="20"/>
                <w:lang w:val="ky-KG"/>
              </w:rPr>
              <w:t>Аткаруучу</w:t>
            </w:r>
            <w:r w:rsidRPr="00D36F69">
              <w:rPr>
                <w:rFonts w:ascii="Times New Roman" w:hAnsi="Times New Roman" w:cs="Times New Roman"/>
                <w:b/>
                <w:bCs/>
                <w:color w:val="000000" w:themeColor="text1"/>
                <w:sz w:val="20"/>
                <w:szCs w:val="20"/>
                <w:lang w:val="ky-KG"/>
              </w:rPr>
              <w:t xml:space="preserve">, </w:t>
            </w:r>
            <w:r>
              <w:rPr>
                <w:rFonts w:ascii="Times New Roman" w:hAnsi="Times New Roman" w:cs="Times New Roman"/>
                <w:b/>
                <w:bCs/>
                <w:color w:val="000000" w:themeColor="text1"/>
                <w:sz w:val="20"/>
                <w:szCs w:val="20"/>
                <w:lang w:val="ky-KG"/>
              </w:rPr>
              <w:t>АӨнүн атынан жооптуу адам</w:t>
            </w:r>
          </w:p>
        </w:tc>
        <w:tc>
          <w:tcPr>
            <w:tcW w:w="2693" w:type="dxa"/>
            <w:vAlign w:val="center"/>
          </w:tcPr>
          <w:p w:rsidR="009F006E" w:rsidRPr="00D36F69" w:rsidRDefault="001548CA" w:rsidP="001548CA">
            <w:pPr>
              <w:jc w:val="center"/>
              <w:rPr>
                <w:rFonts w:ascii="Times New Roman" w:hAnsi="Times New Roman" w:cs="Times New Roman"/>
                <w:b/>
                <w:bCs/>
                <w:color w:val="000000" w:themeColor="text1"/>
                <w:sz w:val="20"/>
                <w:szCs w:val="20"/>
                <w:lang w:val="ky-KG"/>
              </w:rPr>
            </w:pPr>
            <w:r>
              <w:rPr>
                <w:rFonts w:ascii="Times New Roman" w:hAnsi="Times New Roman" w:cs="Times New Roman"/>
                <w:b/>
                <w:bCs/>
                <w:color w:val="000000" w:themeColor="text1"/>
                <w:sz w:val="20"/>
                <w:szCs w:val="20"/>
                <w:lang w:val="ky-KG"/>
              </w:rPr>
              <w:t>АК туруктуу комиссиясы жана туруктуу комиссиянын бул маселе боюнча жооптуу мүчөсү</w:t>
            </w:r>
          </w:p>
        </w:tc>
        <w:tc>
          <w:tcPr>
            <w:tcW w:w="1843" w:type="dxa"/>
            <w:vAlign w:val="center"/>
          </w:tcPr>
          <w:p w:rsidR="009F006E" w:rsidRPr="00D36F69" w:rsidRDefault="001548CA" w:rsidP="00DB7BA7">
            <w:pPr>
              <w:jc w:val="center"/>
              <w:rPr>
                <w:rFonts w:ascii="Times New Roman" w:hAnsi="Times New Roman" w:cs="Times New Roman"/>
                <w:b/>
                <w:bCs/>
                <w:color w:val="000000" w:themeColor="text1"/>
                <w:sz w:val="20"/>
                <w:szCs w:val="20"/>
                <w:lang w:val="ky-KG"/>
              </w:rPr>
            </w:pPr>
            <w:r>
              <w:rPr>
                <w:rFonts w:ascii="Times New Roman" w:hAnsi="Times New Roman" w:cs="Times New Roman"/>
                <w:b/>
                <w:bCs/>
                <w:color w:val="000000" w:themeColor="text1"/>
                <w:sz w:val="20"/>
                <w:szCs w:val="20"/>
                <w:lang w:val="ky-KG"/>
              </w:rPr>
              <w:t>Жыйынтык</w:t>
            </w:r>
            <w:r w:rsidR="00DB7BA7" w:rsidRPr="00D36F69">
              <w:rPr>
                <w:rFonts w:ascii="Times New Roman" w:hAnsi="Times New Roman" w:cs="Times New Roman"/>
                <w:b/>
                <w:bCs/>
                <w:color w:val="000000" w:themeColor="text1"/>
                <w:sz w:val="20"/>
                <w:szCs w:val="20"/>
                <w:lang w:val="ky-KG"/>
              </w:rPr>
              <w:t xml:space="preserve"> </w:t>
            </w:r>
          </w:p>
        </w:tc>
        <w:tc>
          <w:tcPr>
            <w:tcW w:w="1842" w:type="dxa"/>
            <w:vAlign w:val="center"/>
          </w:tcPr>
          <w:p w:rsidR="009F006E" w:rsidRPr="00D36F69" w:rsidRDefault="001548CA" w:rsidP="00DB7BA7">
            <w:pPr>
              <w:jc w:val="center"/>
              <w:rPr>
                <w:rFonts w:ascii="Times New Roman" w:hAnsi="Times New Roman" w:cs="Times New Roman"/>
                <w:b/>
                <w:bCs/>
                <w:color w:val="000000" w:themeColor="text1"/>
                <w:sz w:val="20"/>
                <w:szCs w:val="20"/>
                <w:lang w:val="ky-KG"/>
              </w:rPr>
            </w:pPr>
            <w:r w:rsidRPr="005950A6">
              <w:rPr>
                <w:rFonts w:ascii="Times New Roman" w:hAnsi="Times New Roman" w:cs="Times New Roman"/>
                <w:b/>
                <w:bCs/>
                <w:color w:val="000000" w:themeColor="text1"/>
                <w:sz w:val="20"/>
                <w:szCs w:val="20"/>
                <w:lang w:val="ky-KG"/>
              </w:rPr>
              <w:t xml:space="preserve">Жарандардын ЖӨБгө катышуусунун формасы </w:t>
            </w:r>
            <w:r w:rsidRPr="005950A6">
              <w:rPr>
                <w:rFonts w:ascii="Times New Roman" w:hAnsi="Times New Roman" w:cs="Times New Roman"/>
                <w:bCs/>
                <w:color w:val="000000" w:themeColor="text1"/>
                <w:sz w:val="20"/>
                <w:szCs w:val="20"/>
                <w:lang w:val="ky-KG"/>
              </w:rPr>
              <w:t>(«ЖӨБ жөнүндө» КР Мыйзамынын 7-беренеси)</w:t>
            </w:r>
          </w:p>
        </w:tc>
      </w:tr>
      <w:tr w:rsidR="009F006E" w:rsidRPr="00D36F69" w:rsidTr="00D36F69">
        <w:trPr>
          <w:tblHeader/>
        </w:trPr>
        <w:tc>
          <w:tcPr>
            <w:tcW w:w="15593" w:type="dxa"/>
            <w:gridSpan w:val="8"/>
          </w:tcPr>
          <w:p w:rsidR="00DB7BA7" w:rsidRPr="001548CA" w:rsidRDefault="00DB7BA7" w:rsidP="00D36F69">
            <w:pPr>
              <w:jc w:val="center"/>
              <w:rPr>
                <w:rFonts w:ascii="Times New Roman" w:hAnsi="Times New Roman" w:cs="Times New Roman"/>
                <w:b/>
                <w:bCs/>
                <w:color w:val="000000" w:themeColor="text1"/>
                <w:sz w:val="20"/>
                <w:szCs w:val="20"/>
                <w:lang w:val="ky-KG"/>
              </w:rPr>
            </w:pPr>
          </w:p>
          <w:p w:rsidR="00381CE4" w:rsidRPr="00242AD5" w:rsidRDefault="009F006E" w:rsidP="00D36F69">
            <w:pPr>
              <w:jc w:val="center"/>
              <w:rPr>
                <w:rFonts w:ascii="Times New Roman" w:hAnsi="Times New Roman" w:cs="Times New Roman"/>
                <w:b/>
                <w:bCs/>
                <w:color w:val="000000" w:themeColor="text1"/>
                <w:sz w:val="24"/>
                <w:szCs w:val="24"/>
              </w:rPr>
            </w:pPr>
            <w:r w:rsidRPr="00242AD5">
              <w:rPr>
                <w:rFonts w:ascii="Times New Roman" w:hAnsi="Times New Roman" w:cs="Times New Roman"/>
                <w:b/>
                <w:bCs/>
                <w:color w:val="000000" w:themeColor="text1"/>
                <w:sz w:val="24"/>
                <w:szCs w:val="24"/>
                <w:lang w:val="en-US"/>
              </w:rPr>
              <w:t xml:space="preserve">I </w:t>
            </w:r>
            <w:r w:rsidRPr="00242AD5">
              <w:rPr>
                <w:rFonts w:ascii="Times New Roman" w:hAnsi="Times New Roman" w:cs="Times New Roman"/>
                <w:b/>
                <w:bCs/>
                <w:color w:val="000000" w:themeColor="text1"/>
                <w:sz w:val="24"/>
                <w:szCs w:val="24"/>
              </w:rPr>
              <w:t>квартал</w:t>
            </w:r>
          </w:p>
          <w:p w:rsidR="00DB7BA7" w:rsidRPr="00D36F69" w:rsidRDefault="00DB7BA7" w:rsidP="00D36F69">
            <w:pPr>
              <w:jc w:val="center"/>
              <w:rPr>
                <w:rFonts w:ascii="Times New Roman" w:hAnsi="Times New Roman" w:cs="Times New Roman"/>
                <w:b/>
                <w:bCs/>
                <w:color w:val="000000" w:themeColor="text1"/>
                <w:sz w:val="20"/>
                <w:szCs w:val="20"/>
              </w:rPr>
            </w:pPr>
          </w:p>
        </w:tc>
      </w:tr>
      <w:tr w:rsidR="00242AD5" w:rsidRPr="00D36F69" w:rsidTr="00425DBF">
        <w:trPr>
          <w:tblHeader/>
        </w:trPr>
        <w:tc>
          <w:tcPr>
            <w:tcW w:w="568" w:type="dxa"/>
            <w:vAlign w:val="center"/>
          </w:tcPr>
          <w:p w:rsidR="00242AD5" w:rsidRPr="00D36F69" w:rsidRDefault="00242AD5" w:rsidP="00425DBF">
            <w:pPr>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1</w:t>
            </w:r>
            <w:r w:rsidRPr="00D36F69">
              <w:rPr>
                <w:rFonts w:ascii="Times New Roman" w:hAnsi="Times New Roman" w:cs="Times New Roman"/>
                <w:color w:val="000000" w:themeColor="text1"/>
                <w:sz w:val="20"/>
                <w:szCs w:val="20"/>
                <w:lang w:val="ky-KG"/>
              </w:rPr>
              <w:t>.</w:t>
            </w:r>
          </w:p>
          <w:p w:rsidR="00242AD5" w:rsidRPr="00D36F69" w:rsidRDefault="00242AD5" w:rsidP="00425DBF">
            <w:pPr>
              <w:jc w:val="center"/>
              <w:rPr>
                <w:rFonts w:ascii="Times New Roman" w:hAnsi="Times New Roman" w:cs="Times New Roman"/>
                <w:color w:val="000000" w:themeColor="text1"/>
                <w:sz w:val="20"/>
                <w:szCs w:val="20"/>
                <w:lang w:val="ky-KG"/>
              </w:rPr>
            </w:pPr>
          </w:p>
        </w:tc>
        <w:tc>
          <w:tcPr>
            <w:tcW w:w="15025" w:type="dxa"/>
            <w:gridSpan w:val="7"/>
            <w:vAlign w:val="center"/>
          </w:tcPr>
          <w:p w:rsidR="00242AD5" w:rsidRPr="00D36F69" w:rsidRDefault="00242AD5" w:rsidP="00425DBF">
            <w:pPr>
              <w:rPr>
                <w:rFonts w:ascii="Times New Roman" w:hAnsi="Times New Roman" w:cs="Times New Roman"/>
                <w:color w:val="000000" w:themeColor="text1"/>
                <w:sz w:val="20"/>
                <w:szCs w:val="20"/>
                <w:lang w:val="ky-KG"/>
              </w:rPr>
            </w:pPr>
            <w:r w:rsidRPr="00D36F69">
              <w:rPr>
                <w:rFonts w:ascii="Times New Roman" w:hAnsi="Times New Roman" w:cs="Times New Roman"/>
                <w:color w:val="000000" w:themeColor="text1"/>
                <w:sz w:val="20"/>
                <w:szCs w:val="20"/>
                <w:lang w:val="ky-KG"/>
              </w:rPr>
              <w:t> </w:t>
            </w:r>
          </w:p>
          <w:p w:rsidR="00242AD5" w:rsidRPr="004F7399" w:rsidRDefault="00242AD5" w:rsidP="004F7399">
            <w:pPr>
              <w:jc w:val="center"/>
              <w:rPr>
                <w:rFonts w:ascii="Times New Roman" w:hAnsi="Times New Roman" w:cs="Times New Roman"/>
                <w:b/>
                <w:color w:val="000000" w:themeColor="text1"/>
                <w:sz w:val="20"/>
                <w:szCs w:val="20"/>
                <w:lang w:val="ky-KG"/>
              </w:rPr>
            </w:pPr>
            <w:r w:rsidRPr="00D36F69">
              <w:rPr>
                <w:rFonts w:ascii="Times New Roman" w:hAnsi="Times New Roman" w:cs="Times New Roman"/>
                <w:color w:val="000000" w:themeColor="text1"/>
                <w:sz w:val="20"/>
                <w:szCs w:val="20"/>
                <w:lang w:val="ky-KG"/>
              </w:rPr>
              <w:t> </w:t>
            </w:r>
            <w:r w:rsidR="004F7399">
              <w:rPr>
                <w:rFonts w:ascii="Times New Roman" w:hAnsi="Times New Roman" w:cs="Times New Roman"/>
                <w:b/>
                <w:color w:val="000000" w:themeColor="text1"/>
                <w:sz w:val="20"/>
                <w:szCs w:val="20"/>
                <w:lang w:val="ky-KG"/>
              </w:rPr>
              <w:t>Инвестицияларды жана гранттарды тартуу</w:t>
            </w:r>
          </w:p>
        </w:tc>
      </w:tr>
      <w:tr w:rsidR="004F7399" w:rsidRPr="0002784F" w:rsidTr="00A33C08">
        <w:trPr>
          <w:tblHeader/>
        </w:trPr>
        <w:tc>
          <w:tcPr>
            <w:tcW w:w="568" w:type="dxa"/>
            <w:vAlign w:val="center"/>
          </w:tcPr>
          <w:p w:rsidR="004F7399" w:rsidRPr="00D36F69" w:rsidRDefault="004F7399" w:rsidP="004F7399">
            <w:pPr>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1.1.</w:t>
            </w:r>
          </w:p>
        </w:tc>
        <w:tc>
          <w:tcPr>
            <w:tcW w:w="1701" w:type="dxa"/>
            <w:vAlign w:val="center"/>
          </w:tcPr>
          <w:p w:rsidR="004F7399" w:rsidRPr="00D36F69" w:rsidRDefault="004F7399" w:rsidP="004F7399">
            <w:pPr>
              <w:rPr>
                <w:rFonts w:ascii="Times New Roman" w:hAnsi="Times New Roman" w:cs="Times New Roman"/>
                <w:color w:val="000000" w:themeColor="text1"/>
                <w:sz w:val="20"/>
                <w:szCs w:val="20"/>
                <w:lang w:val="ky-KG"/>
              </w:rPr>
            </w:pPr>
            <w:r w:rsidRPr="009010E2">
              <w:rPr>
                <w:rFonts w:ascii="Times New Roman" w:hAnsi="Times New Roman" w:cs="Times New Roman"/>
                <w:color w:val="000000" w:themeColor="text1"/>
                <w:sz w:val="20"/>
                <w:szCs w:val="20"/>
                <w:lang w:val="ky-KG"/>
              </w:rPr>
              <w:t xml:space="preserve">Айылдык кеңештин туруктуу комиссияларынын </w:t>
            </w:r>
            <w:r>
              <w:rPr>
                <w:rFonts w:ascii="Times New Roman" w:hAnsi="Times New Roman" w:cs="Times New Roman"/>
                <w:color w:val="000000" w:themeColor="text1"/>
                <w:sz w:val="20"/>
                <w:szCs w:val="20"/>
                <w:lang w:val="ky-KG"/>
              </w:rPr>
              <w:t>ишмердиги</w:t>
            </w:r>
          </w:p>
        </w:tc>
        <w:tc>
          <w:tcPr>
            <w:tcW w:w="1276" w:type="dxa"/>
          </w:tcPr>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Жыйналышөтчү күн – 20__-жылдын 20-январы</w:t>
            </w:r>
            <w:r w:rsidRPr="00D36F69">
              <w:rPr>
                <w:rFonts w:ascii="Times New Roman" w:hAnsi="Times New Roman" w:cs="Times New Roman"/>
                <w:color w:val="000000" w:themeColor="text1"/>
                <w:sz w:val="20"/>
                <w:szCs w:val="20"/>
                <w:lang w:val="ky-KG"/>
              </w:rPr>
              <w:t>.</w:t>
            </w:r>
          </w:p>
        </w:tc>
        <w:tc>
          <w:tcPr>
            <w:tcW w:w="3685" w:type="dxa"/>
            <w:vAlign w:val="center"/>
          </w:tcPr>
          <w:p w:rsidR="004F7399" w:rsidRPr="000353A2" w:rsidRDefault="004F7399" w:rsidP="004F7399">
            <w:pPr>
              <w:rPr>
                <w:rFonts w:ascii="Times New Roman" w:hAnsi="Times New Roman" w:cs="Times New Roman"/>
                <w:sz w:val="20"/>
                <w:szCs w:val="24"/>
                <w:lang w:val="ky-KG"/>
              </w:rPr>
            </w:pPr>
            <w:r w:rsidRPr="000353A2">
              <w:rPr>
                <w:rFonts w:ascii="Times New Roman" w:hAnsi="Times New Roman" w:cs="Times New Roman"/>
                <w:sz w:val="20"/>
                <w:szCs w:val="24"/>
                <w:lang w:val="ky-KG"/>
              </w:rPr>
              <w:t>Туруктуу комиссиянын мүчөлөрү маселе менен толук таанышып чыгуу үчүн төмөнкүлөргө укуктуу:</w:t>
            </w:r>
          </w:p>
          <w:p w:rsidR="004F7399" w:rsidRPr="000353A2" w:rsidRDefault="004F7399" w:rsidP="004F7399">
            <w:pPr>
              <w:rPr>
                <w:rFonts w:ascii="Times New Roman" w:hAnsi="Times New Roman" w:cs="Times New Roman"/>
                <w:color w:val="000000" w:themeColor="text1"/>
                <w:sz w:val="20"/>
                <w:szCs w:val="24"/>
                <w:lang w:val="ky-KG"/>
              </w:rPr>
            </w:pPr>
            <w:r w:rsidRPr="000353A2">
              <w:rPr>
                <w:rFonts w:ascii="Times New Roman" w:hAnsi="Times New Roman" w:cs="Times New Roman"/>
                <w:color w:val="000000" w:themeColor="text1"/>
                <w:sz w:val="20"/>
                <w:szCs w:val="24"/>
                <w:lang w:val="ky-KG"/>
              </w:rPr>
              <w:t>1) Эл аралык долбоордук уюмдар, донорлор, демөөрчүлөр менен инвестицияларды жана гранттарды тартуу жаатындагы иши боюнча айыл өкмөтүнөн, бейөкмөт уюмдардан, коомдук уюмда</w:t>
            </w:r>
            <w:r>
              <w:rPr>
                <w:rFonts w:ascii="Times New Roman" w:hAnsi="Times New Roman" w:cs="Times New Roman"/>
                <w:color w:val="000000" w:themeColor="text1"/>
                <w:sz w:val="20"/>
                <w:szCs w:val="24"/>
                <w:lang w:val="ky-KG"/>
              </w:rPr>
              <w:t>рда</w:t>
            </w:r>
            <w:r w:rsidRPr="000353A2">
              <w:rPr>
                <w:rFonts w:ascii="Times New Roman" w:hAnsi="Times New Roman" w:cs="Times New Roman"/>
                <w:color w:val="000000" w:themeColor="text1"/>
                <w:sz w:val="20"/>
                <w:szCs w:val="24"/>
                <w:lang w:val="ky-KG"/>
              </w:rPr>
              <w:t>н, демилгелүү топтон маалыматты суратып алууга;</w:t>
            </w:r>
          </w:p>
          <w:p w:rsidR="004F7399" w:rsidRPr="000353A2" w:rsidRDefault="004F7399" w:rsidP="004F7399">
            <w:pPr>
              <w:rPr>
                <w:rFonts w:ascii="Times New Roman" w:hAnsi="Times New Roman" w:cs="Times New Roman"/>
                <w:color w:val="000000" w:themeColor="text1"/>
                <w:sz w:val="20"/>
                <w:szCs w:val="24"/>
                <w:lang w:val="ky-KG"/>
              </w:rPr>
            </w:pPr>
            <w:r w:rsidRPr="000353A2">
              <w:rPr>
                <w:rFonts w:ascii="Times New Roman" w:hAnsi="Times New Roman" w:cs="Times New Roman"/>
                <w:color w:val="000000" w:themeColor="text1"/>
                <w:sz w:val="20"/>
                <w:szCs w:val="24"/>
                <w:lang w:val="ky-KG"/>
              </w:rPr>
              <w:t>2) долбоорлорду ишке ашыруу боюнча демилгелүү топтун, бейөкмөт уюмдун, коомдук уюмдун ишмердиги менен жеринде таанышууга;</w:t>
            </w:r>
          </w:p>
          <w:p w:rsidR="004F7399" w:rsidRPr="000353A2" w:rsidRDefault="004F7399" w:rsidP="004F7399">
            <w:pPr>
              <w:rPr>
                <w:rFonts w:ascii="Times New Roman" w:hAnsi="Times New Roman" w:cs="Times New Roman"/>
                <w:color w:val="000000" w:themeColor="text1"/>
                <w:sz w:val="20"/>
                <w:szCs w:val="24"/>
                <w:lang w:val="ky-KG"/>
              </w:rPr>
            </w:pPr>
            <w:r w:rsidRPr="000353A2">
              <w:rPr>
                <w:rFonts w:ascii="Times New Roman" w:hAnsi="Times New Roman" w:cs="Times New Roman"/>
                <w:color w:val="000000" w:themeColor="text1"/>
                <w:sz w:val="20"/>
                <w:szCs w:val="24"/>
                <w:lang w:val="ky-KG"/>
              </w:rPr>
              <w:t>3) маселени эл менен талкуулоо үчүн айылдык чогулуштарга, коомдук угууларга катышууга;</w:t>
            </w:r>
          </w:p>
          <w:p w:rsidR="004F7399" w:rsidRPr="000353A2" w:rsidRDefault="004F7399" w:rsidP="004F7399">
            <w:pPr>
              <w:rPr>
                <w:rFonts w:ascii="Times New Roman" w:hAnsi="Times New Roman" w:cs="Times New Roman"/>
                <w:color w:val="000000" w:themeColor="text1"/>
                <w:sz w:val="20"/>
                <w:szCs w:val="24"/>
                <w:lang w:val="ky-KG"/>
              </w:rPr>
            </w:pPr>
            <w:r w:rsidRPr="000353A2">
              <w:rPr>
                <w:rFonts w:ascii="Times New Roman" w:hAnsi="Times New Roman" w:cs="Times New Roman"/>
                <w:color w:val="000000" w:themeColor="text1"/>
                <w:sz w:val="20"/>
                <w:szCs w:val="24"/>
                <w:lang w:val="ky-KG"/>
              </w:rPr>
              <w:t>4) маселени донордук уюмдар менен чогуу чечүү үчүн каражат бөлүп берүү маселеси боюнча жергиликтүү бюджеттин мүмкүнчүлүктөрүн карап чыгууга,</w:t>
            </w:r>
          </w:p>
          <w:p w:rsidR="004F7399" w:rsidRPr="004F7399" w:rsidRDefault="004F7399" w:rsidP="004F7399">
            <w:pPr>
              <w:rPr>
                <w:rFonts w:ascii="Times New Roman" w:hAnsi="Times New Roman" w:cs="Times New Roman"/>
                <w:sz w:val="20"/>
                <w:szCs w:val="20"/>
                <w:lang w:val="ky-KG"/>
              </w:rPr>
            </w:pPr>
            <w:r w:rsidRPr="000353A2">
              <w:rPr>
                <w:rFonts w:ascii="Times New Roman" w:hAnsi="Times New Roman" w:cs="Times New Roman"/>
                <w:color w:val="000000" w:themeColor="text1"/>
                <w:sz w:val="20"/>
                <w:szCs w:val="24"/>
                <w:lang w:val="ky-KG"/>
              </w:rPr>
              <w:t>5) бул маселе менен кененирээк таанышып чыгуу үчүн башка чараларды жүзөгө ашырууга</w:t>
            </w:r>
            <w:r w:rsidRPr="00663167">
              <w:rPr>
                <w:rFonts w:ascii="Times New Roman" w:hAnsi="Times New Roman" w:cs="Times New Roman"/>
                <w:sz w:val="20"/>
                <w:szCs w:val="20"/>
                <w:lang w:val="ky-KG"/>
              </w:rPr>
              <w:t>.</w:t>
            </w:r>
          </w:p>
        </w:tc>
        <w:tc>
          <w:tcPr>
            <w:tcW w:w="1985" w:type="dxa"/>
            <w:vAlign w:val="center"/>
          </w:tcPr>
          <w:p w:rsidR="004F7399" w:rsidRPr="00D36F69" w:rsidRDefault="004F7399" w:rsidP="004F739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АӨ башчысынын орун башчысы, бейөкмөт уюмдардын, коомдук уюмдардын жетекчилери, демилгелүү топтун жетекчилери.</w:t>
            </w:r>
          </w:p>
        </w:tc>
        <w:tc>
          <w:tcPr>
            <w:tcW w:w="2693" w:type="dxa"/>
            <w:vAlign w:val="center"/>
          </w:tcPr>
          <w:p w:rsidR="004F7399" w:rsidRPr="00D36F69" w:rsidRDefault="004F7399" w:rsidP="004F7399">
            <w:pPr>
              <w:rPr>
                <w:rFonts w:ascii="Times New Roman" w:hAnsi="Times New Roman" w:cs="Times New Roman"/>
                <w:color w:val="000000" w:themeColor="text1"/>
                <w:sz w:val="20"/>
                <w:szCs w:val="20"/>
                <w:lang w:val="ky-KG"/>
              </w:rPr>
            </w:pPr>
            <w:r w:rsidRPr="000353A2">
              <w:rPr>
                <w:rFonts w:ascii="Times New Roman" w:hAnsi="Times New Roman" w:cs="Times New Roman"/>
                <w:color w:val="000000" w:themeColor="text1"/>
                <w:sz w:val="20"/>
                <w:szCs w:val="24"/>
                <w:lang w:val="ky-KG"/>
              </w:rPr>
              <w:t>Инвестициялар жана гранттар маселеси боюнча туруктуу комиссия бул маселени өз алдынча карайт</w:t>
            </w:r>
            <w:r w:rsidRPr="00D36F69">
              <w:rPr>
                <w:rFonts w:ascii="Times New Roman" w:hAnsi="Times New Roman" w:cs="Times New Roman"/>
                <w:color w:val="000000" w:themeColor="text1"/>
                <w:sz w:val="20"/>
                <w:szCs w:val="20"/>
                <w:lang w:val="ky-KG"/>
              </w:rPr>
              <w:t>.</w:t>
            </w:r>
          </w:p>
          <w:p w:rsidR="004F7399" w:rsidRPr="00D36F69" w:rsidRDefault="004F7399" w:rsidP="004F7399">
            <w:pPr>
              <w:rPr>
                <w:rFonts w:ascii="Times New Roman" w:hAnsi="Times New Roman" w:cs="Times New Roman"/>
                <w:color w:val="000000" w:themeColor="text1"/>
                <w:sz w:val="20"/>
                <w:szCs w:val="20"/>
                <w:lang w:val="ky-KG"/>
              </w:rPr>
            </w:pPr>
          </w:p>
        </w:tc>
        <w:tc>
          <w:tcPr>
            <w:tcW w:w="1843" w:type="dxa"/>
            <w:vAlign w:val="center"/>
          </w:tcPr>
          <w:p w:rsidR="004F7399" w:rsidRPr="00D36F69" w:rsidRDefault="004F7399" w:rsidP="004F7399">
            <w:pPr>
              <w:rPr>
                <w:rFonts w:ascii="Times New Roman" w:hAnsi="Times New Roman" w:cs="Times New Roman"/>
                <w:color w:val="000000" w:themeColor="text1"/>
                <w:sz w:val="20"/>
                <w:szCs w:val="20"/>
                <w:lang w:val="ky-KG"/>
              </w:rPr>
            </w:pPr>
            <w:r w:rsidRPr="00CD48D0">
              <w:rPr>
                <w:rFonts w:ascii="Times New Roman" w:hAnsi="Times New Roman" w:cs="Times New Roman"/>
                <w:color w:val="000000" w:themeColor="text1"/>
                <w:sz w:val="20"/>
                <w:szCs w:val="20"/>
                <w:lang w:val="ky-KG"/>
              </w:rPr>
              <w:t xml:space="preserve">Каралып жаткан маселе боюнча материалдарды </w:t>
            </w:r>
            <w:r>
              <w:rPr>
                <w:rFonts w:ascii="Times New Roman" w:hAnsi="Times New Roman" w:cs="Times New Roman"/>
                <w:color w:val="000000" w:themeColor="text1"/>
                <w:sz w:val="20"/>
                <w:szCs w:val="20"/>
                <w:lang w:val="ky-KG"/>
              </w:rPr>
              <w:t>туруктуу комиссиянын жыйналышына</w:t>
            </w:r>
            <w:r w:rsidRPr="00CD48D0">
              <w:rPr>
                <w:rFonts w:ascii="Times New Roman" w:hAnsi="Times New Roman" w:cs="Times New Roman"/>
                <w:color w:val="000000" w:themeColor="text1"/>
                <w:sz w:val="20"/>
                <w:szCs w:val="20"/>
                <w:lang w:val="ky-KG"/>
              </w:rPr>
              <w:t xml:space="preserve"> даярдоо, корутун</w:t>
            </w:r>
            <w:r>
              <w:rPr>
                <w:rFonts w:ascii="Times New Roman" w:hAnsi="Times New Roman" w:cs="Times New Roman"/>
                <w:color w:val="000000" w:themeColor="text1"/>
                <w:sz w:val="20"/>
                <w:szCs w:val="20"/>
                <w:lang w:val="ky-KG"/>
              </w:rPr>
              <w:t>дуну АКтын туруктуу комиссиясынын жыйналышын</w:t>
            </w:r>
            <w:r w:rsidRPr="00CD48D0">
              <w:rPr>
                <w:rFonts w:ascii="Times New Roman" w:hAnsi="Times New Roman" w:cs="Times New Roman"/>
                <w:color w:val="000000" w:themeColor="text1"/>
                <w:sz w:val="20"/>
                <w:szCs w:val="20"/>
                <w:lang w:val="ky-KG"/>
              </w:rPr>
              <w:t>а даярдоо</w:t>
            </w:r>
            <w:r>
              <w:rPr>
                <w:rFonts w:ascii="Times New Roman" w:hAnsi="Times New Roman" w:cs="Times New Roman"/>
                <w:color w:val="000000" w:themeColor="text1"/>
                <w:sz w:val="20"/>
                <w:szCs w:val="20"/>
                <w:lang w:val="ky-KG"/>
              </w:rPr>
              <w:t>.</w:t>
            </w:r>
          </w:p>
        </w:tc>
        <w:tc>
          <w:tcPr>
            <w:tcW w:w="1842" w:type="dxa"/>
            <w:vAlign w:val="center"/>
          </w:tcPr>
          <w:p w:rsidR="004F7399" w:rsidRPr="00D36F69" w:rsidRDefault="004F7399" w:rsidP="004F7399">
            <w:pPr>
              <w:rPr>
                <w:rFonts w:ascii="Times New Roman" w:hAnsi="Times New Roman" w:cs="Times New Roman"/>
                <w:color w:val="000000" w:themeColor="text1"/>
                <w:sz w:val="20"/>
                <w:szCs w:val="20"/>
                <w:lang w:val="ky-KG"/>
              </w:rPr>
            </w:pPr>
            <w:r w:rsidRPr="00A41370">
              <w:rPr>
                <w:rFonts w:ascii="Times New Roman" w:hAnsi="Times New Roman" w:cs="Times New Roman"/>
                <w:color w:val="000000" w:themeColor="text1"/>
                <w:sz w:val="20"/>
                <w:szCs w:val="20"/>
                <w:lang w:val="ky-KG"/>
              </w:rPr>
              <w:t>Жарандардын, демилгелүү топтордун, бейөкмөт уюмдардын, коомдук уюмдардын аталган маселе боюнча коомдук угууларга, айылдык чогулуштарга, жыйындарга катышуусу.</w:t>
            </w:r>
          </w:p>
        </w:tc>
      </w:tr>
      <w:tr w:rsidR="004F7399" w:rsidRPr="0002784F" w:rsidTr="00425DBF">
        <w:trPr>
          <w:tblHeader/>
        </w:trPr>
        <w:tc>
          <w:tcPr>
            <w:tcW w:w="568" w:type="dxa"/>
            <w:vAlign w:val="center"/>
          </w:tcPr>
          <w:p w:rsidR="004F7399" w:rsidRPr="00D36F69" w:rsidRDefault="004F7399" w:rsidP="004F7399">
            <w:pPr>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1.2.</w:t>
            </w:r>
          </w:p>
        </w:tc>
        <w:tc>
          <w:tcPr>
            <w:tcW w:w="1701" w:type="dxa"/>
            <w:vAlign w:val="center"/>
          </w:tcPr>
          <w:p w:rsidR="004F7399" w:rsidRPr="00D36F69" w:rsidRDefault="004F7399" w:rsidP="004F7399">
            <w:pPr>
              <w:rPr>
                <w:rFonts w:ascii="Times New Roman" w:hAnsi="Times New Roman" w:cs="Times New Roman"/>
                <w:color w:val="000000" w:themeColor="text1"/>
                <w:sz w:val="20"/>
                <w:szCs w:val="20"/>
                <w:lang w:val="ky-KG"/>
              </w:rPr>
            </w:pPr>
            <w:r w:rsidRPr="009010E2">
              <w:rPr>
                <w:rFonts w:ascii="Times New Roman" w:hAnsi="Times New Roman" w:cs="Times New Roman"/>
                <w:color w:val="000000" w:themeColor="text1"/>
                <w:sz w:val="20"/>
                <w:szCs w:val="20"/>
                <w:lang w:val="ky-KG"/>
              </w:rPr>
              <w:t>Айылдык кеңештин туруктуу комиссияларынын жыйналыштары</w:t>
            </w:r>
          </w:p>
        </w:tc>
        <w:tc>
          <w:tcPr>
            <w:tcW w:w="1276" w:type="dxa"/>
          </w:tcPr>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20__-жылдын 20-январы</w:t>
            </w:r>
          </w:p>
          <w:p w:rsidR="004F7399" w:rsidRPr="00D36F69" w:rsidRDefault="004F7399" w:rsidP="004F7399">
            <w:pPr>
              <w:rPr>
                <w:rFonts w:ascii="Times New Roman" w:hAnsi="Times New Roman" w:cs="Times New Roman"/>
                <w:color w:val="000000" w:themeColor="text1"/>
                <w:sz w:val="20"/>
                <w:szCs w:val="20"/>
                <w:lang w:val="ky-KG"/>
              </w:rPr>
            </w:pPr>
          </w:p>
        </w:tc>
        <w:tc>
          <w:tcPr>
            <w:tcW w:w="3685" w:type="dxa"/>
            <w:vAlign w:val="center"/>
          </w:tcPr>
          <w:p w:rsidR="004F7399" w:rsidRDefault="004F7399" w:rsidP="004F7399">
            <w:pPr>
              <w:ind w:firstLine="317"/>
              <w:jc w:val="both"/>
              <w:rPr>
                <w:rFonts w:ascii="Times New Roman" w:hAnsi="Times New Roman" w:cs="Times New Roman"/>
                <w:color w:val="000000" w:themeColor="text1"/>
                <w:sz w:val="20"/>
                <w:szCs w:val="20"/>
                <w:lang w:val="ky-KG"/>
              </w:rPr>
            </w:pPr>
            <w:r w:rsidRPr="000353A2">
              <w:rPr>
                <w:rFonts w:ascii="Times New Roman" w:hAnsi="Times New Roman" w:cs="Times New Roman"/>
                <w:color w:val="000000" w:themeColor="text1"/>
                <w:sz w:val="20"/>
                <w:szCs w:val="24"/>
                <w:lang w:val="ky-KG"/>
              </w:rPr>
              <w:t>Эл аралык долбоордук уюмдар, донорлор, демөөрчүлөр менен инвестицияларды жана гранттарды тартуу жаатындагы иши боюнча айыл өкмөт</w:t>
            </w:r>
            <w:r>
              <w:rPr>
                <w:rFonts w:ascii="Times New Roman" w:hAnsi="Times New Roman" w:cs="Times New Roman"/>
                <w:color w:val="000000" w:themeColor="text1"/>
                <w:sz w:val="20"/>
                <w:szCs w:val="24"/>
                <w:lang w:val="ky-KG"/>
              </w:rPr>
              <w:t xml:space="preserve"> башчынын орун басарынын</w:t>
            </w:r>
            <w:r w:rsidRPr="000353A2">
              <w:rPr>
                <w:rFonts w:ascii="Times New Roman" w:hAnsi="Times New Roman" w:cs="Times New Roman"/>
                <w:color w:val="000000" w:themeColor="text1"/>
                <w:sz w:val="20"/>
                <w:szCs w:val="24"/>
                <w:lang w:val="ky-KG"/>
              </w:rPr>
              <w:t>, бейөкмөт уюмдард</w:t>
            </w:r>
            <w:r>
              <w:rPr>
                <w:rFonts w:ascii="Times New Roman" w:hAnsi="Times New Roman" w:cs="Times New Roman"/>
                <w:color w:val="000000" w:themeColor="text1"/>
                <w:sz w:val="20"/>
                <w:szCs w:val="24"/>
                <w:lang w:val="ky-KG"/>
              </w:rPr>
              <w:t>ы</w:t>
            </w:r>
            <w:r w:rsidRPr="000353A2">
              <w:rPr>
                <w:rFonts w:ascii="Times New Roman" w:hAnsi="Times New Roman" w:cs="Times New Roman"/>
                <w:color w:val="000000" w:themeColor="text1"/>
                <w:sz w:val="20"/>
                <w:szCs w:val="24"/>
                <w:lang w:val="ky-KG"/>
              </w:rPr>
              <w:t>н, коомдук уюмда</w:t>
            </w:r>
            <w:r>
              <w:rPr>
                <w:rFonts w:ascii="Times New Roman" w:hAnsi="Times New Roman" w:cs="Times New Roman"/>
                <w:color w:val="000000" w:themeColor="text1"/>
                <w:sz w:val="20"/>
                <w:szCs w:val="24"/>
                <w:lang w:val="ky-KG"/>
              </w:rPr>
              <w:t>рды</w:t>
            </w:r>
            <w:r w:rsidRPr="000353A2">
              <w:rPr>
                <w:rFonts w:ascii="Times New Roman" w:hAnsi="Times New Roman" w:cs="Times New Roman"/>
                <w:color w:val="000000" w:themeColor="text1"/>
                <w:sz w:val="20"/>
                <w:szCs w:val="24"/>
                <w:lang w:val="ky-KG"/>
              </w:rPr>
              <w:t>н, демилгелүү топт</w:t>
            </w:r>
            <w:r>
              <w:rPr>
                <w:rFonts w:ascii="Times New Roman" w:hAnsi="Times New Roman" w:cs="Times New Roman"/>
                <w:color w:val="000000" w:themeColor="text1"/>
                <w:sz w:val="20"/>
                <w:szCs w:val="24"/>
                <w:lang w:val="ky-KG"/>
              </w:rPr>
              <w:t>у</w:t>
            </w:r>
            <w:r w:rsidRPr="000353A2">
              <w:rPr>
                <w:rFonts w:ascii="Times New Roman" w:hAnsi="Times New Roman" w:cs="Times New Roman"/>
                <w:color w:val="000000" w:themeColor="text1"/>
                <w:sz w:val="20"/>
                <w:szCs w:val="24"/>
                <w:lang w:val="ky-KG"/>
              </w:rPr>
              <w:t>н маалымат</w:t>
            </w:r>
            <w:r>
              <w:rPr>
                <w:rFonts w:ascii="Times New Roman" w:hAnsi="Times New Roman" w:cs="Times New Roman"/>
                <w:color w:val="000000" w:themeColor="text1"/>
                <w:sz w:val="20"/>
                <w:szCs w:val="24"/>
                <w:lang w:val="ky-KG"/>
              </w:rPr>
              <w:t>ын угуу</w:t>
            </w:r>
            <w:r>
              <w:rPr>
                <w:rFonts w:ascii="Times New Roman" w:hAnsi="Times New Roman" w:cs="Times New Roman"/>
                <w:color w:val="000000" w:themeColor="text1"/>
                <w:sz w:val="20"/>
                <w:szCs w:val="20"/>
                <w:lang w:val="ky-KG"/>
              </w:rPr>
              <w:t>.</w:t>
            </w:r>
          </w:p>
          <w:p w:rsidR="004F7399" w:rsidRPr="000353A2" w:rsidRDefault="004F7399" w:rsidP="004F7399">
            <w:pPr>
              <w:jc w:val="both"/>
              <w:rPr>
                <w:rFonts w:ascii="Times New Roman" w:hAnsi="Times New Roman" w:cs="Times New Roman"/>
                <w:sz w:val="20"/>
                <w:szCs w:val="24"/>
              </w:rPr>
            </w:pPr>
            <w:r w:rsidRPr="000353A2">
              <w:rPr>
                <w:rFonts w:ascii="Times New Roman" w:hAnsi="Times New Roman" w:cs="Times New Roman"/>
                <w:sz w:val="20"/>
                <w:szCs w:val="24"/>
                <w:lang w:val="ky-KG"/>
              </w:rPr>
              <w:t>Маселени талкуулоо, пикирлерди жана сунуштарды талкуулоо</w:t>
            </w:r>
            <w:r w:rsidRPr="000353A2">
              <w:rPr>
                <w:rFonts w:ascii="Times New Roman" w:hAnsi="Times New Roman" w:cs="Times New Roman"/>
                <w:sz w:val="20"/>
                <w:szCs w:val="24"/>
              </w:rPr>
              <w:t>.</w:t>
            </w:r>
          </w:p>
          <w:p w:rsidR="004F7399" w:rsidRPr="004705F0" w:rsidRDefault="004F7399" w:rsidP="004F7399">
            <w:pPr>
              <w:ind w:firstLine="317"/>
              <w:jc w:val="both"/>
              <w:rPr>
                <w:rFonts w:ascii="Times New Roman" w:hAnsi="Times New Roman" w:cs="Times New Roman"/>
                <w:sz w:val="20"/>
                <w:szCs w:val="20"/>
                <w:lang w:val="ky-KG"/>
              </w:rPr>
            </w:pPr>
            <w:r w:rsidRPr="000353A2">
              <w:rPr>
                <w:rFonts w:ascii="Times New Roman" w:hAnsi="Times New Roman" w:cs="Times New Roman"/>
                <w:color w:val="000000" w:themeColor="text1"/>
                <w:sz w:val="20"/>
                <w:szCs w:val="24"/>
                <w:lang w:val="ky-KG"/>
              </w:rPr>
              <w:t>Маселени кароонун жыйынтыгы боюнча тийиштүү корутундуну кабыл алуу</w:t>
            </w:r>
            <w:r>
              <w:rPr>
                <w:rFonts w:ascii="Times New Roman" w:hAnsi="Times New Roman" w:cs="Times New Roman"/>
                <w:color w:val="000000" w:themeColor="text1"/>
                <w:sz w:val="20"/>
                <w:szCs w:val="20"/>
                <w:lang w:val="ky-KG"/>
              </w:rPr>
              <w:t>.</w:t>
            </w:r>
          </w:p>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r w:rsidRPr="00D36F69">
              <w:rPr>
                <w:rFonts w:ascii="Times New Roman" w:hAnsi="Times New Roman" w:cs="Times New Roman"/>
                <w:color w:val="000000" w:themeColor="text1"/>
                <w:sz w:val="20"/>
                <w:szCs w:val="20"/>
                <w:lang w:val="ky-KG"/>
              </w:rPr>
              <w:t xml:space="preserve"> </w:t>
            </w:r>
          </w:p>
          <w:p w:rsidR="004F7399" w:rsidRPr="00D36F69" w:rsidRDefault="004F7399" w:rsidP="004F7399">
            <w:pPr>
              <w:rPr>
                <w:rFonts w:ascii="Times New Roman" w:hAnsi="Times New Roman" w:cs="Times New Roman"/>
                <w:color w:val="000000" w:themeColor="text1"/>
                <w:sz w:val="20"/>
                <w:szCs w:val="20"/>
                <w:lang w:val="ky-KG"/>
              </w:rPr>
            </w:pPr>
          </w:p>
        </w:tc>
        <w:tc>
          <w:tcPr>
            <w:tcW w:w="1985" w:type="dxa"/>
            <w:vAlign w:val="center"/>
          </w:tcPr>
          <w:p w:rsidR="004F7399" w:rsidRPr="00D36F69" w:rsidRDefault="004F7399" w:rsidP="004F7399">
            <w:pPr>
              <w:rPr>
                <w:rFonts w:ascii="Times New Roman" w:hAnsi="Times New Roman" w:cs="Times New Roman"/>
                <w:color w:val="000000" w:themeColor="text1"/>
                <w:sz w:val="20"/>
                <w:szCs w:val="20"/>
                <w:lang w:val="ky-KG"/>
              </w:rPr>
            </w:pPr>
            <w:r w:rsidRPr="000353A2">
              <w:rPr>
                <w:rFonts w:ascii="Times New Roman" w:hAnsi="Times New Roman" w:cs="Times New Roman"/>
                <w:color w:val="000000" w:themeColor="text1"/>
                <w:sz w:val="20"/>
                <w:szCs w:val="24"/>
                <w:lang w:val="ky-KG"/>
              </w:rPr>
              <w:t>АӨ башчысы</w:t>
            </w:r>
            <w:r>
              <w:rPr>
                <w:rFonts w:ascii="Times New Roman" w:hAnsi="Times New Roman" w:cs="Times New Roman"/>
                <w:color w:val="000000" w:themeColor="text1"/>
                <w:sz w:val="20"/>
                <w:szCs w:val="24"/>
                <w:lang w:val="ky-KG"/>
              </w:rPr>
              <w:t xml:space="preserve"> (же а</w:t>
            </w:r>
            <w:r w:rsidRPr="000353A2">
              <w:rPr>
                <w:rFonts w:ascii="Times New Roman" w:hAnsi="Times New Roman" w:cs="Times New Roman"/>
                <w:color w:val="000000" w:themeColor="text1"/>
                <w:sz w:val="20"/>
                <w:szCs w:val="24"/>
                <w:lang w:val="ky-KG"/>
              </w:rPr>
              <w:t>нын орун басары</w:t>
            </w:r>
            <w:r>
              <w:rPr>
                <w:rFonts w:ascii="Times New Roman" w:hAnsi="Times New Roman" w:cs="Times New Roman"/>
                <w:color w:val="000000" w:themeColor="text1"/>
                <w:sz w:val="20"/>
                <w:szCs w:val="24"/>
                <w:lang w:val="ky-KG"/>
              </w:rPr>
              <w:t>)</w:t>
            </w:r>
            <w:r w:rsidRPr="000353A2">
              <w:rPr>
                <w:rFonts w:ascii="Times New Roman" w:hAnsi="Times New Roman" w:cs="Times New Roman"/>
                <w:color w:val="000000" w:themeColor="text1"/>
                <w:sz w:val="20"/>
                <w:szCs w:val="24"/>
                <w:lang w:val="ky-KG"/>
              </w:rPr>
              <w:t>, бейөкмөт уюмдардын, коомдук уюмд</w:t>
            </w:r>
            <w:r>
              <w:rPr>
                <w:rFonts w:ascii="Times New Roman" w:hAnsi="Times New Roman" w:cs="Times New Roman"/>
                <w:color w:val="000000" w:themeColor="text1"/>
                <w:sz w:val="20"/>
                <w:szCs w:val="24"/>
                <w:lang w:val="ky-KG"/>
              </w:rPr>
              <w:t>ард</w:t>
            </w:r>
            <w:r w:rsidRPr="000353A2">
              <w:rPr>
                <w:rFonts w:ascii="Times New Roman" w:hAnsi="Times New Roman" w:cs="Times New Roman"/>
                <w:color w:val="000000" w:themeColor="text1"/>
                <w:sz w:val="20"/>
                <w:szCs w:val="24"/>
                <w:lang w:val="ky-KG"/>
              </w:rPr>
              <w:t>ын жетекчилери, демилгелүү топтун мүчөлөрү ж.б</w:t>
            </w:r>
            <w:r>
              <w:rPr>
                <w:rFonts w:ascii="Times New Roman" w:hAnsi="Times New Roman" w:cs="Times New Roman"/>
                <w:color w:val="000000" w:themeColor="text1"/>
                <w:sz w:val="20"/>
                <w:szCs w:val="20"/>
                <w:lang w:val="ky-KG"/>
              </w:rPr>
              <w:t>.</w:t>
            </w:r>
          </w:p>
        </w:tc>
        <w:tc>
          <w:tcPr>
            <w:tcW w:w="2693" w:type="dxa"/>
            <w:vAlign w:val="center"/>
          </w:tcPr>
          <w:p w:rsidR="004F7399" w:rsidRPr="00D36F69" w:rsidRDefault="004F7399" w:rsidP="004F7399">
            <w:pPr>
              <w:rPr>
                <w:rFonts w:ascii="Times New Roman" w:hAnsi="Times New Roman" w:cs="Times New Roman"/>
                <w:color w:val="000000" w:themeColor="text1"/>
                <w:sz w:val="20"/>
                <w:szCs w:val="20"/>
                <w:lang w:val="ky-KG"/>
              </w:rPr>
            </w:pPr>
            <w:r w:rsidRPr="00741096">
              <w:rPr>
                <w:rFonts w:ascii="Times New Roman" w:hAnsi="Times New Roman" w:cs="Times New Roman"/>
                <w:color w:val="000000" w:themeColor="text1"/>
                <w:sz w:val="20"/>
                <w:szCs w:val="24"/>
                <w:lang w:val="ky-KG"/>
              </w:rPr>
              <w:t>Бул маселе боюнча туруктуу комиссиянын жооптуу мүчөсү _______________________ (аты-жөнү) комиссиянын бардык корутундуларын жалпылаштырат, материалдарды жана корутундуну (чечимди) даярдайт, туруктуу комиссиянын жыйналышында баяндама жасайт.</w:t>
            </w:r>
          </w:p>
        </w:tc>
        <w:tc>
          <w:tcPr>
            <w:tcW w:w="1843" w:type="dxa"/>
          </w:tcPr>
          <w:p w:rsidR="004F7399" w:rsidRPr="00D36F69" w:rsidRDefault="004F7399" w:rsidP="004F7399">
            <w:pPr>
              <w:rPr>
                <w:rFonts w:ascii="Times New Roman" w:hAnsi="Times New Roman" w:cs="Times New Roman"/>
                <w:color w:val="000000" w:themeColor="text1"/>
                <w:sz w:val="20"/>
                <w:szCs w:val="20"/>
                <w:lang w:val="ky-KG"/>
              </w:rPr>
            </w:pPr>
            <w:r w:rsidRPr="00CD48D0">
              <w:rPr>
                <w:rFonts w:ascii="Times New Roman" w:hAnsi="Times New Roman" w:cs="Times New Roman"/>
                <w:color w:val="000000" w:themeColor="text1"/>
                <w:sz w:val="20"/>
                <w:szCs w:val="20"/>
                <w:lang w:val="ky-KG"/>
              </w:rPr>
              <w:t>Туруктуу комиссия (жооптуу болгону) бирдиктүү корутунду даярдайт жана аны АК сессиясынын кароосуна чыгарат. Жооптуу катчыга АК токтомунун долбоорун даярдап, АК сессиясында каралганга чейин (1 ай мурда) аны маалыматтык такталар, веб-сайттар, ЖМК аркылуу коомдук талкууга чыгарууну тапшырат.</w:t>
            </w:r>
          </w:p>
        </w:tc>
        <w:tc>
          <w:tcPr>
            <w:tcW w:w="1842" w:type="dxa"/>
            <w:vAlign w:val="center"/>
          </w:tcPr>
          <w:p w:rsidR="004F7399" w:rsidRPr="002D2CCE" w:rsidRDefault="004F7399" w:rsidP="004F7399">
            <w:pPr>
              <w:rPr>
                <w:rFonts w:ascii="Times New Roman" w:hAnsi="Times New Roman" w:cs="Times New Roman"/>
                <w:color w:val="000000" w:themeColor="text1"/>
                <w:sz w:val="20"/>
                <w:szCs w:val="24"/>
                <w:lang w:val="ky-KG"/>
              </w:rPr>
            </w:pPr>
            <w:r w:rsidRPr="002D2CCE">
              <w:rPr>
                <w:rFonts w:ascii="Times New Roman" w:hAnsi="Times New Roman" w:cs="Times New Roman"/>
                <w:color w:val="000000" w:themeColor="text1"/>
                <w:sz w:val="20"/>
                <w:szCs w:val="24"/>
                <w:lang w:val="ky-KG"/>
              </w:rPr>
              <w:t>Жарандардын жана башка кызыкдар адамдардын аталган маселе боюнча туруктуу комиссиянын жыйналышына катышуусу.</w:t>
            </w:r>
          </w:p>
          <w:p w:rsidR="004F7399" w:rsidRPr="00D36F69" w:rsidRDefault="004F7399" w:rsidP="004F7399">
            <w:pPr>
              <w:rPr>
                <w:rFonts w:ascii="Times New Roman" w:hAnsi="Times New Roman" w:cs="Times New Roman"/>
                <w:color w:val="000000" w:themeColor="text1"/>
                <w:sz w:val="20"/>
                <w:szCs w:val="20"/>
                <w:lang w:val="ky-KG"/>
              </w:rPr>
            </w:pPr>
          </w:p>
        </w:tc>
      </w:tr>
      <w:tr w:rsidR="004F7399" w:rsidRPr="004F7399" w:rsidTr="00D36F69">
        <w:trPr>
          <w:tblHeader/>
        </w:trPr>
        <w:tc>
          <w:tcPr>
            <w:tcW w:w="568" w:type="dxa"/>
            <w:vAlign w:val="center"/>
          </w:tcPr>
          <w:p w:rsidR="004F7399" w:rsidRPr="00D36F69" w:rsidRDefault="004F7399" w:rsidP="004F7399">
            <w:pPr>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2</w:t>
            </w:r>
            <w:r w:rsidRPr="00D36F69">
              <w:rPr>
                <w:rFonts w:ascii="Times New Roman" w:hAnsi="Times New Roman" w:cs="Times New Roman"/>
                <w:color w:val="000000" w:themeColor="text1"/>
                <w:sz w:val="20"/>
                <w:szCs w:val="20"/>
                <w:lang w:val="ky-KG"/>
              </w:rPr>
              <w:t>.</w:t>
            </w:r>
          </w:p>
        </w:tc>
        <w:tc>
          <w:tcPr>
            <w:tcW w:w="15025" w:type="dxa"/>
            <w:gridSpan w:val="7"/>
          </w:tcPr>
          <w:p w:rsidR="004F7399" w:rsidRPr="004F7399" w:rsidRDefault="004F7399" w:rsidP="004F7399">
            <w:pPr>
              <w:pStyle w:val="tkTekst"/>
              <w:ind w:firstLine="317"/>
              <w:rPr>
                <w:rFonts w:ascii="Times New Roman" w:hAnsi="Times New Roman" w:cs="Times New Roman"/>
                <w:b/>
                <w:lang w:val="ky-KG"/>
              </w:rPr>
            </w:pPr>
          </w:p>
          <w:p w:rsidR="004F7399" w:rsidRPr="009010E2" w:rsidRDefault="004F7399" w:rsidP="004F7399">
            <w:pPr>
              <w:jc w:val="center"/>
              <w:rPr>
                <w:rFonts w:ascii="Times New Roman" w:hAnsi="Times New Roman" w:cs="Times New Roman"/>
                <w:b/>
                <w:sz w:val="20"/>
                <w:szCs w:val="20"/>
                <w:lang w:val="ky-KG"/>
              </w:rPr>
            </w:pPr>
            <w:r w:rsidRPr="009010E2">
              <w:rPr>
                <w:rFonts w:ascii="Times New Roman" w:hAnsi="Times New Roman" w:cs="Times New Roman"/>
                <w:b/>
                <w:bCs/>
                <w:sz w:val="20"/>
                <w:szCs w:val="20"/>
                <w:lang w:val="ky-KG"/>
              </w:rPr>
              <w:t xml:space="preserve">20___-жылдын жыйынтыгы боюнча айылдык аймактагы иштердин жалпы абалы, жергиликтүү бюджеттин аткарылышы, </w:t>
            </w:r>
            <w:r>
              <w:rPr>
                <w:rFonts w:ascii="Times New Roman" w:hAnsi="Times New Roman" w:cs="Times New Roman"/>
                <w:b/>
                <w:bCs/>
                <w:sz w:val="20"/>
                <w:szCs w:val="20"/>
                <w:lang w:val="ky-KG"/>
              </w:rPr>
              <w:t>жергиликтүү жамаатты</w:t>
            </w:r>
            <w:r w:rsidRPr="009010E2">
              <w:rPr>
                <w:rFonts w:ascii="Times New Roman" w:hAnsi="Times New Roman" w:cs="Times New Roman"/>
                <w:b/>
                <w:bCs/>
                <w:sz w:val="20"/>
                <w:szCs w:val="20"/>
                <w:lang w:val="ky-KG"/>
              </w:rPr>
              <w:t>н социалдык-экономикалык өнүгүү программасынын жана калкты социалдык жактан коргоо боюнча программа</w:t>
            </w:r>
            <w:r>
              <w:rPr>
                <w:rFonts w:ascii="Times New Roman" w:hAnsi="Times New Roman" w:cs="Times New Roman"/>
                <w:b/>
                <w:bCs/>
                <w:sz w:val="20"/>
                <w:szCs w:val="20"/>
                <w:lang w:val="ky-KG"/>
              </w:rPr>
              <w:t>с</w:t>
            </w:r>
            <w:r w:rsidRPr="009010E2">
              <w:rPr>
                <w:rFonts w:ascii="Times New Roman" w:hAnsi="Times New Roman" w:cs="Times New Roman"/>
                <w:b/>
                <w:bCs/>
                <w:sz w:val="20"/>
                <w:szCs w:val="20"/>
                <w:lang w:val="ky-KG"/>
              </w:rPr>
              <w:t xml:space="preserve">ынын аткарылышы тууралуу </w:t>
            </w:r>
          </w:p>
          <w:p w:rsidR="004F7399" w:rsidRPr="004F7399" w:rsidRDefault="004F7399" w:rsidP="004F7399">
            <w:pPr>
              <w:pStyle w:val="tkTekst"/>
              <w:spacing w:after="0"/>
              <w:ind w:firstLine="318"/>
              <w:jc w:val="center"/>
              <w:rPr>
                <w:rFonts w:ascii="Times New Roman" w:hAnsi="Times New Roman" w:cs="Times New Roman"/>
                <w:color w:val="000000" w:themeColor="text1"/>
                <w:lang w:val="ky-KG"/>
              </w:rPr>
            </w:pPr>
            <w:r w:rsidRPr="009010E2">
              <w:rPr>
                <w:rFonts w:ascii="Times New Roman" w:hAnsi="Times New Roman" w:cs="Times New Roman"/>
                <w:b/>
                <w:bCs/>
                <w:lang w:val="ky-KG"/>
              </w:rPr>
              <w:t>АӨ башчынын отчету</w:t>
            </w:r>
            <w:r w:rsidRPr="004F7399">
              <w:rPr>
                <w:rFonts w:ascii="Times New Roman" w:hAnsi="Times New Roman" w:cs="Times New Roman"/>
                <w:b/>
                <w:sz w:val="22"/>
                <w:szCs w:val="22"/>
                <w:lang w:val="ky-KG"/>
              </w:rPr>
              <w:t xml:space="preserve"> </w:t>
            </w:r>
            <w:r>
              <w:rPr>
                <w:rFonts w:ascii="Times New Roman" w:hAnsi="Times New Roman" w:cs="Times New Roman"/>
                <w:b/>
                <w:sz w:val="22"/>
                <w:szCs w:val="22"/>
                <w:lang w:val="ky-KG"/>
              </w:rPr>
              <w:t xml:space="preserve"> </w:t>
            </w:r>
          </w:p>
        </w:tc>
      </w:tr>
      <w:tr w:rsidR="004F7399" w:rsidRPr="0002784F" w:rsidTr="00C05217">
        <w:trPr>
          <w:tblHeader/>
        </w:trPr>
        <w:tc>
          <w:tcPr>
            <w:tcW w:w="568" w:type="dxa"/>
            <w:vAlign w:val="center"/>
          </w:tcPr>
          <w:p w:rsidR="004F7399" w:rsidRPr="00D36F69" w:rsidRDefault="004F7399" w:rsidP="004F7399">
            <w:pPr>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2.1.</w:t>
            </w:r>
          </w:p>
        </w:tc>
        <w:tc>
          <w:tcPr>
            <w:tcW w:w="1701" w:type="dxa"/>
            <w:vAlign w:val="center"/>
          </w:tcPr>
          <w:p w:rsidR="004F7399" w:rsidRPr="00D36F69" w:rsidRDefault="004F7399" w:rsidP="004F7399">
            <w:pPr>
              <w:rPr>
                <w:rFonts w:ascii="Times New Roman" w:hAnsi="Times New Roman" w:cs="Times New Roman"/>
                <w:color w:val="000000" w:themeColor="text1"/>
                <w:sz w:val="20"/>
                <w:szCs w:val="20"/>
                <w:lang w:val="ky-KG"/>
              </w:rPr>
            </w:pPr>
            <w:r w:rsidRPr="009010E2">
              <w:rPr>
                <w:rFonts w:ascii="Times New Roman" w:hAnsi="Times New Roman" w:cs="Times New Roman"/>
                <w:color w:val="000000" w:themeColor="text1"/>
                <w:sz w:val="20"/>
                <w:szCs w:val="20"/>
                <w:lang w:val="ky-KG"/>
              </w:rPr>
              <w:t>Айылдык кеңештин туруктуу комиссиясынын иши</w:t>
            </w:r>
          </w:p>
        </w:tc>
        <w:tc>
          <w:tcPr>
            <w:tcW w:w="1276" w:type="dxa"/>
          </w:tcPr>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r w:rsidRPr="009010E2">
              <w:rPr>
                <w:rFonts w:ascii="Times New Roman" w:hAnsi="Times New Roman" w:cs="Times New Roman"/>
                <w:color w:val="000000" w:themeColor="text1"/>
                <w:sz w:val="20"/>
                <w:szCs w:val="20"/>
                <w:lang w:val="ky-KG"/>
              </w:rPr>
              <w:t>Иш-чара 20</w:t>
            </w:r>
            <w:r>
              <w:rPr>
                <w:rFonts w:ascii="Times New Roman" w:hAnsi="Times New Roman" w:cs="Times New Roman"/>
                <w:color w:val="000000" w:themeColor="text1"/>
                <w:sz w:val="20"/>
                <w:szCs w:val="20"/>
                <w:lang w:val="ky-KG"/>
              </w:rPr>
              <w:t>__-</w:t>
            </w:r>
            <w:r w:rsidRPr="009010E2">
              <w:rPr>
                <w:rFonts w:ascii="Times New Roman" w:hAnsi="Times New Roman" w:cs="Times New Roman"/>
                <w:color w:val="000000" w:themeColor="text1"/>
                <w:sz w:val="20"/>
                <w:szCs w:val="20"/>
                <w:lang w:val="ky-KG"/>
              </w:rPr>
              <w:t>жылдын 1</w:t>
            </w:r>
            <w:r>
              <w:rPr>
                <w:rFonts w:ascii="Times New Roman" w:hAnsi="Times New Roman" w:cs="Times New Roman"/>
                <w:color w:val="000000" w:themeColor="text1"/>
                <w:sz w:val="20"/>
                <w:szCs w:val="20"/>
                <w:lang w:val="ky-KG"/>
              </w:rPr>
              <w:t>0-февралы</w:t>
            </w:r>
            <w:r w:rsidRPr="009010E2">
              <w:rPr>
                <w:rFonts w:ascii="Times New Roman" w:hAnsi="Times New Roman" w:cs="Times New Roman"/>
                <w:color w:val="000000" w:themeColor="text1"/>
                <w:sz w:val="20"/>
                <w:szCs w:val="20"/>
                <w:lang w:val="ky-KG"/>
              </w:rPr>
              <w:t xml:space="preserve">нан </w:t>
            </w:r>
            <w:r>
              <w:rPr>
                <w:rFonts w:ascii="Times New Roman" w:hAnsi="Times New Roman" w:cs="Times New Roman"/>
                <w:color w:val="000000" w:themeColor="text1"/>
                <w:sz w:val="20"/>
                <w:szCs w:val="20"/>
                <w:lang w:val="ky-KG"/>
              </w:rPr>
              <w:t>20-феврал</w:t>
            </w:r>
            <w:r w:rsidRPr="009010E2">
              <w:rPr>
                <w:rFonts w:ascii="Times New Roman" w:hAnsi="Times New Roman" w:cs="Times New Roman"/>
                <w:color w:val="000000" w:themeColor="text1"/>
                <w:sz w:val="20"/>
                <w:szCs w:val="20"/>
                <w:lang w:val="ky-KG"/>
              </w:rPr>
              <w:t>ына чейин өткөрүлөт</w:t>
            </w:r>
          </w:p>
        </w:tc>
        <w:tc>
          <w:tcPr>
            <w:tcW w:w="3685" w:type="dxa"/>
            <w:vAlign w:val="center"/>
          </w:tcPr>
          <w:p w:rsidR="004F7399" w:rsidRPr="00A41370" w:rsidRDefault="004F7399" w:rsidP="004F7399">
            <w:pPr>
              <w:rPr>
                <w:rFonts w:ascii="Times New Roman" w:hAnsi="Times New Roman" w:cs="Times New Roman"/>
                <w:sz w:val="20"/>
                <w:szCs w:val="20"/>
                <w:lang w:val="ky-KG"/>
              </w:rPr>
            </w:pPr>
            <w:r w:rsidRPr="00CD48D0">
              <w:rPr>
                <w:rFonts w:ascii="Times New Roman" w:hAnsi="Times New Roman" w:cs="Times New Roman"/>
                <w:sz w:val="20"/>
                <w:szCs w:val="20"/>
                <w:lang w:val="ky-KG"/>
              </w:rPr>
              <w:t>Туруктуу комиссиянын мүчөлөрү маселе менен жетишээрлик таанышып чыгуу үчүн төмөнкүлөргө укуктуу</w:t>
            </w:r>
            <w:r w:rsidRPr="00A41370">
              <w:rPr>
                <w:rFonts w:ascii="Times New Roman" w:hAnsi="Times New Roman" w:cs="Times New Roman"/>
                <w:sz w:val="20"/>
                <w:szCs w:val="20"/>
                <w:lang w:val="ky-KG"/>
              </w:rPr>
              <w:t>:</w:t>
            </w:r>
          </w:p>
          <w:p w:rsidR="004F7399" w:rsidRPr="00A41370" w:rsidRDefault="004F7399" w:rsidP="004F7399">
            <w:pPr>
              <w:rPr>
                <w:rFonts w:ascii="Times New Roman" w:hAnsi="Times New Roman" w:cs="Times New Roman"/>
                <w:sz w:val="20"/>
                <w:szCs w:val="20"/>
                <w:lang w:val="ky-KG"/>
              </w:rPr>
            </w:pPr>
            <w:r w:rsidRPr="00A41370">
              <w:rPr>
                <w:rFonts w:ascii="Times New Roman" w:hAnsi="Times New Roman" w:cs="Times New Roman"/>
                <w:sz w:val="20"/>
                <w:szCs w:val="20"/>
                <w:lang w:val="ky-KG"/>
              </w:rPr>
              <w:t xml:space="preserve">1)  </w:t>
            </w:r>
            <w:r w:rsidRPr="00CD48D0">
              <w:rPr>
                <w:rFonts w:ascii="Times New Roman" w:hAnsi="Times New Roman" w:cs="Times New Roman"/>
                <w:sz w:val="20"/>
                <w:szCs w:val="20"/>
                <w:lang w:val="ky-KG"/>
              </w:rPr>
              <w:t>аткаруучу органдын жана АӨ башчысынын ишин талкуулоо боюнча чогулуштарга, коомдук угууларга катышууга</w:t>
            </w:r>
            <w:r w:rsidRPr="00A41370">
              <w:rPr>
                <w:rFonts w:ascii="Times New Roman" w:hAnsi="Times New Roman" w:cs="Times New Roman"/>
                <w:sz w:val="20"/>
                <w:szCs w:val="20"/>
                <w:lang w:val="ky-KG"/>
              </w:rPr>
              <w:t>;</w:t>
            </w:r>
          </w:p>
          <w:p w:rsidR="004F7399" w:rsidRPr="00A41370" w:rsidRDefault="004F7399" w:rsidP="004F7399">
            <w:pPr>
              <w:rPr>
                <w:rFonts w:ascii="Times New Roman" w:hAnsi="Times New Roman" w:cs="Times New Roman"/>
                <w:sz w:val="20"/>
                <w:szCs w:val="20"/>
                <w:lang w:val="ky-KG"/>
              </w:rPr>
            </w:pPr>
            <w:r w:rsidRPr="00A41370">
              <w:rPr>
                <w:rFonts w:ascii="Times New Roman" w:hAnsi="Times New Roman" w:cs="Times New Roman"/>
                <w:sz w:val="20"/>
                <w:szCs w:val="20"/>
                <w:lang w:val="ky-KG"/>
              </w:rPr>
              <w:t xml:space="preserve">2) </w:t>
            </w:r>
            <w:r w:rsidRPr="00CD48D0">
              <w:rPr>
                <w:rFonts w:ascii="Times New Roman" w:hAnsi="Times New Roman" w:cs="Times New Roman"/>
                <w:sz w:val="20"/>
                <w:szCs w:val="20"/>
                <w:lang w:val="ky-KG"/>
              </w:rPr>
              <w:t>жыл ичинде аткарылган иштерге талдоо жасоо үчүн айыл өкмөттөн, ААнын чегинде жайгашкан уюмдардан, мекемелерден жана ишканалардан зарыл болгон материалдарды, маалыматты суратып алууга</w:t>
            </w:r>
            <w:r w:rsidRPr="00A41370">
              <w:rPr>
                <w:rFonts w:ascii="Times New Roman" w:hAnsi="Times New Roman" w:cs="Times New Roman"/>
                <w:sz w:val="20"/>
                <w:szCs w:val="20"/>
                <w:lang w:val="ky-KG"/>
              </w:rPr>
              <w:t>;</w:t>
            </w:r>
          </w:p>
          <w:p w:rsidR="004F7399" w:rsidRPr="00CD48D0" w:rsidRDefault="004F7399" w:rsidP="004F7399">
            <w:pPr>
              <w:rPr>
                <w:rFonts w:ascii="Times New Roman" w:hAnsi="Times New Roman" w:cs="Times New Roman"/>
                <w:sz w:val="20"/>
                <w:szCs w:val="20"/>
              </w:rPr>
            </w:pPr>
            <w:r w:rsidRPr="00CD48D0">
              <w:rPr>
                <w:rFonts w:ascii="Times New Roman" w:hAnsi="Times New Roman" w:cs="Times New Roman"/>
                <w:sz w:val="20"/>
                <w:szCs w:val="20"/>
              </w:rPr>
              <w:t xml:space="preserve">3) </w:t>
            </w:r>
            <w:r w:rsidRPr="00CD48D0">
              <w:rPr>
                <w:rFonts w:ascii="Times New Roman" w:hAnsi="Times New Roman" w:cs="Times New Roman"/>
                <w:sz w:val="20"/>
                <w:szCs w:val="20"/>
                <w:lang w:val="ky-KG"/>
              </w:rPr>
              <w:t>жерине барып, аткарылган иштер менен таанышууга</w:t>
            </w:r>
            <w:r w:rsidRPr="00CD48D0">
              <w:rPr>
                <w:rFonts w:ascii="Times New Roman" w:hAnsi="Times New Roman" w:cs="Times New Roman"/>
                <w:sz w:val="20"/>
                <w:szCs w:val="20"/>
              </w:rPr>
              <w:t>;</w:t>
            </w:r>
          </w:p>
          <w:p w:rsidR="004F7399" w:rsidRPr="004F7399" w:rsidRDefault="004F7399" w:rsidP="004F7399">
            <w:pPr>
              <w:rPr>
                <w:rFonts w:ascii="Times New Roman" w:hAnsi="Times New Roman" w:cs="Times New Roman"/>
                <w:sz w:val="20"/>
                <w:szCs w:val="20"/>
                <w:lang w:val="ky-KG"/>
              </w:rPr>
            </w:pPr>
            <w:r w:rsidRPr="00CD48D0">
              <w:rPr>
                <w:rFonts w:ascii="Times New Roman" w:hAnsi="Times New Roman" w:cs="Times New Roman"/>
                <w:sz w:val="20"/>
                <w:szCs w:val="20"/>
              </w:rPr>
              <w:t xml:space="preserve">4) </w:t>
            </w:r>
            <w:r w:rsidRPr="00CD48D0">
              <w:rPr>
                <w:rFonts w:ascii="Times New Roman" w:hAnsi="Times New Roman" w:cs="Times New Roman"/>
                <w:sz w:val="20"/>
                <w:szCs w:val="20"/>
                <w:lang w:val="ky-KG"/>
              </w:rPr>
              <w:t>аталган маселе менен толук таанышып чыгууга багытталган башка чараларды жүзөгө ашырууга;</w:t>
            </w:r>
          </w:p>
        </w:tc>
        <w:tc>
          <w:tcPr>
            <w:tcW w:w="1985" w:type="dxa"/>
            <w:vAlign w:val="center"/>
          </w:tcPr>
          <w:p w:rsidR="004F7399" w:rsidRPr="00D36F69" w:rsidRDefault="004F7399" w:rsidP="004F739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АӨ башчысы</w:t>
            </w:r>
          </w:p>
        </w:tc>
        <w:tc>
          <w:tcPr>
            <w:tcW w:w="2693" w:type="dxa"/>
            <w:vAlign w:val="center"/>
          </w:tcPr>
          <w:p w:rsidR="004F7399" w:rsidRPr="00EF2719" w:rsidRDefault="004F7399" w:rsidP="004F7399">
            <w:pPr>
              <w:rPr>
                <w:rFonts w:ascii="Times New Roman" w:hAnsi="Times New Roman" w:cs="Times New Roman"/>
                <w:color w:val="000000" w:themeColor="text1"/>
                <w:sz w:val="20"/>
                <w:szCs w:val="20"/>
                <w:lang w:val="ky-KG"/>
              </w:rPr>
            </w:pPr>
            <w:r w:rsidRPr="00CD48D0">
              <w:rPr>
                <w:rFonts w:ascii="Times New Roman" w:hAnsi="Times New Roman" w:cs="Times New Roman"/>
                <w:color w:val="000000" w:themeColor="text1"/>
                <w:sz w:val="20"/>
                <w:szCs w:val="20"/>
                <w:lang w:val="ky-KG"/>
              </w:rPr>
              <w:t xml:space="preserve">Маселени бардык туруктуу комиссиялар карап чыгышат жана алардын корутундусу (АК төрагасынын резолюциясы боюнча аныкталган) жооптуу туруктуу комиссияга жиберилет (эгерде туруктуу комиссиянын </w:t>
            </w:r>
            <w:r>
              <w:rPr>
                <w:rFonts w:ascii="Times New Roman" w:hAnsi="Times New Roman" w:cs="Times New Roman"/>
                <w:color w:val="000000" w:themeColor="text1"/>
                <w:sz w:val="20"/>
                <w:szCs w:val="20"/>
                <w:lang w:val="ky-KG"/>
              </w:rPr>
              <w:t>кошмо жыйналышы</w:t>
            </w:r>
            <w:r w:rsidRPr="00CD48D0">
              <w:rPr>
                <w:rFonts w:ascii="Times New Roman" w:hAnsi="Times New Roman" w:cs="Times New Roman"/>
                <w:color w:val="000000" w:themeColor="text1"/>
                <w:sz w:val="20"/>
                <w:szCs w:val="20"/>
                <w:lang w:val="ky-KG"/>
              </w:rPr>
              <w:t xml:space="preserve"> өткөрүлүп жатса, анда туруктуу комиссиянын бирдиктүү корутундусу даярдалат).</w:t>
            </w:r>
            <w:r>
              <w:rPr>
                <w:rFonts w:ascii="Times New Roman" w:hAnsi="Times New Roman" w:cs="Times New Roman"/>
                <w:color w:val="000000" w:themeColor="text1"/>
                <w:sz w:val="20"/>
                <w:szCs w:val="20"/>
                <w:lang w:val="ky-KG"/>
              </w:rPr>
              <w:t xml:space="preserve"> </w:t>
            </w:r>
          </w:p>
          <w:p w:rsidR="004F739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tc>
        <w:tc>
          <w:tcPr>
            <w:tcW w:w="1843" w:type="dxa"/>
          </w:tcPr>
          <w:p w:rsidR="004F7399" w:rsidRPr="00D36F6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Pr="000A45B3" w:rsidRDefault="004F7399" w:rsidP="004F7399">
            <w:pPr>
              <w:rPr>
                <w:rFonts w:ascii="Times New Roman" w:hAnsi="Times New Roman" w:cs="Times New Roman"/>
                <w:color w:val="000000" w:themeColor="text1"/>
                <w:sz w:val="20"/>
                <w:szCs w:val="20"/>
                <w:lang w:val="ky-KG"/>
              </w:rPr>
            </w:pPr>
            <w:r w:rsidRPr="00CD48D0">
              <w:rPr>
                <w:rFonts w:ascii="Times New Roman" w:hAnsi="Times New Roman" w:cs="Times New Roman"/>
                <w:color w:val="000000" w:themeColor="text1"/>
                <w:sz w:val="20"/>
                <w:szCs w:val="20"/>
                <w:lang w:val="ky-KG"/>
              </w:rPr>
              <w:t xml:space="preserve">Каралып жаткан маселе боюнча материалдарды </w:t>
            </w:r>
            <w:r>
              <w:rPr>
                <w:rFonts w:ascii="Times New Roman" w:hAnsi="Times New Roman" w:cs="Times New Roman"/>
                <w:color w:val="000000" w:themeColor="text1"/>
                <w:sz w:val="20"/>
                <w:szCs w:val="20"/>
                <w:lang w:val="ky-KG"/>
              </w:rPr>
              <w:t>туруктуу комиссиянын жыйналышына</w:t>
            </w:r>
            <w:r w:rsidRPr="00CD48D0">
              <w:rPr>
                <w:rFonts w:ascii="Times New Roman" w:hAnsi="Times New Roman" w:cs="Times New Roman"/>
                <w:color w:val="000000" w:themeColor="text1"/>
                <w:sz w:val="20"/>
                <w:szCs w:val="20"/>
                <w:lang w:val="ky-KG"/>
              </w:rPr>
              <w:t xml:space="preserve"> даярдоо, корутун</w:t>
            </w:r>
            <w:r>
              <w:rPr>
                <w:rFonts w:ascii="Times New Roman" w:hAnsi="Times New Roman" w:cs="Times New Roman"/>
                <w:color w:val="000000" w:themeColor="text1"/>
                <w:sz w:val="20"/>
                <w:szCs w:val="20"/>
                <w:lang w:val="ky-KG"/>
              </w:rPr>
              <w:t>дуну АКтын туруктуу комиссиясынын жыйналышын</w:t>
            </w:r>
            <w:r w:rsidRPr="00CD48D0">
              <w:rPr>
                <w:rFonts w:ascii="Times New Roman" w:hAnsi="Times New Roman" w:cs="Times New Roman"/>
                <w:color w:val="000000" w:themeColor="text1"/>
                <w:sz w:val="20"/>
                <w:szCs w:val="20"/>
                <w:lang w:val="ky-KG"/>
              </w:rPr>
              <w:t>а даярдоо</w:t>
            </w:r>
          </w:p>
        </w:tc>
        <w:tc>
          <w:tcPr>
            <w:tcW w:w="1842" w:type="dxa"/>
            <w:vAlign w:val="center"/>
          </w:tcPr>
          <w:p w:rsidR="004F7399" w:rsidRDefault="004F7399" w:rsidP="004F7399">
            <w:pPr>
              <w:rPr>
                <w:rFonts w:ascii="Times New Roman" w:hAnsi="Times New Roman" w:cs="Times New Roman"/>
                <w:color w:val="000000" w:themeColor="text1"/>
                <w:sz w:val="20"/>
                <w:szCs w:val="20"/>
                <w:lang w:val="ky-KG"/>
              </w:rPr>
            </w:pPr>
            <w:r w:rsidRPr="00CD48D0">
              <w:rPr>
                <w:rFonts w:ascii="Times New Roman" w:hAnsi="Times New Roman" w:cs="Times New Roman"/>
                <w:color w:val="000000" w:themeColor="text1"/>
                <w:sz w:val="20"/>
                <w:szCs w:val="20"/>
                <w:lang w:val="ky-KG"/>
              </w:rPr>
              <w:t xml:space="preserve">Жарандардын, демилгелүү топтордун, бейөкмөт уюмдардын, коомдук уюмдардын аталган маселе боюнча коомдук угууларга, айылдык чогулуштарга, жыйындарга катышуусу. </w:t>
            </w:r>
            <w:r>
              <w:rPr>
                <w:rFonts w:ascii="Times New Roman" w:hAnsi="Times New Roman" w:cs="Times New Roman"/>
                <w:color w:val="000000" w:themeColor="text1"/>
                <w:sz w:val="20"/>
                <w:szCs w:val="20"/>
                <w:lang w:val="ky-KG"/>
              </w:rPr>
              <w:t xml:space="preserve"> </w:t>
            </w:r>
          </w:p>
          <w:p w:rsidR="004F7399" w:rsidRPr="00D36F69" w:rsidRDefault="004F7399" w:rsidP="004F7399">
            <w:pPr>
              <w:rPr>
                <w:rFonts w:ascii="Times New Roman" w:hAnsi="Times New Roman" w:cs="Times New Roman"/>
                <w:color w:val="000000" w:themeColor="text1"/>
                <w:sz w:val="20"/>
                <w:szCs w:val="20"/>
                <w:lang w:val="ky-KG"/>
              </w:rPr>
            </w:pPr>
          </w:p>
        </w:tc>
      </w:tr>
      <w:tr w:rsidR="004F7399" w:rsidRPr="0002784F" w:rsidTr="00C05217">
        <w:trPr>
          <w:tblHeader/>
        </w:trPr>
        <w:tc>
          <w:tcPr>
            <w:tcW w:w="568" w:type="dxa"/>
            <w:vAlign w:val="center"/>
          </w:tcPr>
          <w:p w:rsidR="004F7399" w:rsidRPr="00D36F69" w:rsidRDefault="004F7399" w:rsidP="004F7399">
            <w:pPr>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2.2.</w:t>
            </w:r>
          </w:p>
        </w:tc>
        <w:tc>
          <w:tcPr>
            <w:tcW w:w="1701" w:type="dxa"/>
            <w:vAlign w:val="center"/>
          </w:tcPr>
          <w:p w:rsidR="004F7399" w:rsidRPr="00D36F69" w:rsidRDefault="004F7399" w:rsidP="004F7399">
            <w:pPr>
              <w:rPr>
                <w:rFonts w:ascii="Times New Roman" w:hAnsi="Times New Roman" w:cs="Times New Roman"/>
                <w:color w:val="000000" w:themeColor="text1"/>
                <w:sz w:val="20"/>
                <w:szCs w:val="20"/>
                <w:lang w:val="ky-KG"/>
              </w:rPr>
            </w:pPr>
            <w:r w:rsidRPr="009010E2">
              <w:rPr>
                <w:rFonts w:ascii="Times New Roman" w:hAnsi="Times New Roman" w:cs="Times New Roman"/>
                <w:color w:val="000000" w:themeColor="text1"/>
                <w:sz w:val="20"/>
                <w:szCs w:val="20"/>
                <w:lang w:val="ky-KG"/>
              </w:rPr>
              <w:t>Айылдык кеңештин туруктуу комиссияларынын жыйналыштары</w:t>
            </w:r>
          </w:p>
        </w:tc>
        <w:tc>
          <w:tcPr>
            <w:tcW w:w="1276" w:type="dxa"/>
          </w:tcPr>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Pr="009010E2" w:rsidRDefault="004F7399" w:rsidP="004F7399">
            <w:pPr>
              <w:rPr>
                <w:rFonts w:ascii="Times New Roman" w:hAnsi="Times New Roman" w:cs="Times New Roman"/>
                <w:color w:val="000000" w:themeColor="text1"/>
                <w:sz w:val="20"/>
                <w:szCs w:val="20"/>
              </w:rPr>
            </w:pPr>
            <w:r w:rsidRPr="009010E2">
              <w:rPr>
                <w:rFonts w:ascii="Times New Roman" w:hAnsi="Times New Roman" w:cs="Times New Roman"/>
                <w:color w:val="000000" w:themeColor="text1"/>
                <w:sz w:val="20"/>
                <w:szCs w:val="20"/>
                <w:lang w:val="ky-KG"/>
              </w:rPr>
              <w:t>20</w:t>
            </w:r>
            <w:r>
              <w:rPr>
                <w:rFonts w:ascii="Times New Roman" w:hAnsi="Times New Roman" w:cs="Times New Roman"/>
                <w:color w:val="000000" w:themeColor="text1"/>
                <w:sz w:val="20"/>
                <w:szCs w:val="20"/>
                <w:lang w:val="ky-KG"/>
              </w:rPr>
              <w:t>20-жылдын 20-февралы</w:t>
            </w:r>
          </w:p>
          <w:p w:rsidR="004F7399" w:rsidRPr="00D36F69" w:rsidRDefault="004F7399" w:rsidP="004F7399">
            <w:pPr>
              <w:rPr>
                <w:rFonts w:ascii="Times New Roman" w:hAnsi="Times New Roman" w:cs="Times New Roman"/>
                <w:color w:val="000000" w:themeColor="text1"/>
                <w:sz w:val="20"/>
                <w:szCs w:val="20"/>
                <w:lang w:val="ky-KG"/>
              </w:rPr>
            </w:pPr>
          </w:p>
        </w:tc>
        <w:tc>
          <w:tcPr>
            <w:tcW w:w="3685" w:type="dxa"/>
            <w:vAlign w:val="center"/>
          </w:tcPr>
          <w:p w:rsidR="004F7399" w:rsidRPr="00A41370" w:rsidRDefault="004F7399" w:rsidP="004F7399">
            <w:pPr>
              <w:ind w:firstLine="317"/>
              <w:jc w:val="both"/>
              <w:rPr>
                <w:rFonts w:ascii="Times New Roman" w:hAnsi="Times New Roman" w:cs="Times New Roman"/>
                <w:sz w:val="20"/>
                <w:szCs w:val="20"/>
                <w:lang w:val="ky-KG"/>
              </w:rPr>
            </w:pPr>
            <w:r w:rsidRPr="00CD48D0">
              <w:rPr>
                <w:rFonts w:ascii="Times New Roman" w:hAnsi="Times New Roman" w:cs="Times New Roman"/>
                <w:bCs/>
                <w:sz w:val="20"/>
                <w:szCs w:val="20"/>
                <w:lang w:val="ky-KG"/>
              </w:rPr>
              <w:t>20___-жылдын жыйынтыгы боюнча айылдык аймактагы иштердин жалпы абалы, жергиликтүү бюджеттин аткарылышы, аймактын социалдык-экономикалык өнүгүү программасынын жана калкты социалдык жактан коргоо боюнча программасынын аткарылышы тууралуу АӨ башчынын отчету</w:t>
            </w:r>
            <w:r w:rsidRPr="00CD48D0">
              <w:rPr>
                <w:rFonts w:ascii="Times New Roman" w:hAnsi="Times New Roman" w:cs="Times New Roman"/>
                <w:color w:val="000000" w:themeColor="text1"/>
                <w:sz w:val="20"/>
                <w:szCs w:val="20"/>
                <w:lang w:val="ky-KG"/>
              </w:rPr>
              <w:t>н алдын-ала угуу</w:t>
            </w:r>
          </w:p>
          <w:p w:rsidR="004F7399" w:rsidRDefault="004F7399" w:rsidP="004F7399">
            <w:pPr>
              <w:ind w:firstLine="317"/>
              <w:jc w:val="both"/>
              <w:rPr>
                <w:rFonts w:ascii="Times New Roman" w:hAnsi="Times New Roman" w:cs="Times New Roman"/>
                <w:color w:val="000000" w:themeColor="text1"/>
                <w:sz w:val="20"/>
                <w:szCs w:val="20"/>
                <w:lang w:val="ky-KG"/>
              </w:rPr>
            </w:pPr>
            <w:r w:rsidRPr="00CD48D0">
              <w:rPr>
                <w:rFonts w:ascii="Times New Roman" w:hAnsi="Times New Roman" w:cs="Times New Roman"/>
                <w:color w:val="000000" w:themeColor="text1"/>
                <w:sz w:val="20"/>
                <w:szCs w:val="20"/>
                <w:lang w:val="ky-KG"/>
              </w:rPr>
              <w:t>Маселени кароонун жыйынтыгы боюнча тийиштүү корутундуну кабыл алуу.</w:t>
            </w:r>
          </w:p>
          <w:p w:rsidR="004F7399" w:rsidRPr="00D36F69" w:rsidRDefault="004F7399" w:rsidP="004F7399">
            <w:pPr>
              <w:rPr>
                <w:rFonts w:ascii="Times New Roman" w:hAnsi="Times New Roman" w:cs="Times New Roman"/>
                <w:color w:val="000000" w:themeColor="text1"/>
                <w:sz w:val="20"/>
                <w:szCs w:val="20"/>
                <w:lang w:val="ky-KG"/>
              </w:rPr>
            </w:pPr>
          </w:p>
        </w:tc>
        <w:tc>
          <w:tcPr>
            <w:tcW w:w="1985" w:type="dxa"/>
            <w:vAlign w:val="center"/>
          </w:tcPr>
          <w:p w:rsidR="004F7399" w:rsidRPr="00D36F69" w:rsidRDefault="004F7399" w:rsidP="004F739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АӨ башчысы</w:t>
            </w:r>
          </w:p>
        </w:tc>
        <w:tc>
          <w:tcPr>
            <w:tcW w:w="2693" w:type="dxa"/>
            <w:vAlign w:val="center"/>
          </w:tcPr>
          <w:p w:rsidR="004F7399" w:rsidRPr="00D36F69" w:rsidRDefault="004F7399" w:rsidP="004F7399">
            <w:pPr>
              <w:rPr>
                <w:rFonts w:ascii="Times New Roman" w:hAnsi="Times New Roman" w:cs="Times New Roman"/>
                <w:color w:val="000000" w:themeColor="text1"/>
                <w:sz w:val="20"/>
                <w:szCs w:val="20"/>
                <w:lang w:val="ky-KG"/>
              </w:rPr>
            </w:pPr>
            <w:r w:rsidRPr="00CD48D0">
              <w:rPr>
                <w:rFonts w:ascii="Times New Roman" w:hAnsi="Times New Roman" w:cs="Times New Roman"/>
                <w:color w:val="000000" w:themeColor="text1"/>
                <w:sz w:val="20"/>
                <w:szCs w:val="20"/>
                <w:lang w:val="ky-KG"/>
              </w:rPr>
              <w:t xml:space="preserve">Бул маселе боюнча туруктуу комиссиянын жооптуу мүчөсү комиссиянын бардык корутундуларын жалпылаштырат, материалдарды жана корутундуну (чечимди) даярдайт жана туруктуу комиссиянын </w:t>
            </w:r>
            <w:r>
              <w:rPr>
                <w:rFonts w:ascii="Times New Roman" w:hAnsi="Times New Roman" w:cs="Times New Roman"/>
                <w:color w:val="000000" w:themeColor="text1"/>
                <w:sz w:val="20"/>
                <w:szCs w:val="20"/>
                <w:lang w:val="ky-KG"/>
              </w:rPr>
              <w:t>жыйналышынд</w:t>
            </w:r>
            <w:r w:rsidRPr="00CD48D0">
              <w:rPr>
                <w:rFonts w:ascii="Times New Roman" w:hAnsi="Times New Roman" w:cs="Times New Roman"/>
                <w:color w:val="000000" w:themeColor="text1"/>
                <w:sz w:val="20"/>
                <w:szCs w:val="20"/>
                <w:lang w:val="ky-KG"/>
              </w:rPr>
              <w:t>а баяндама жасайт</w:t>
            </w:r>
            <w:r w:rsidRPr="00D36F69">
              <w:rPr>
                <w:rFonts w:ascii="Times New Roman" w:hAnsi="Times New Roman" w:cs="Times New Roman"/>
                <w:color w:val="000000" w:themeColor="text1"/>
                <w:sz w:val="20"/>
                <w:szCs w:val="20"/>
                <w:lang w:val="ky-KG"/>
              </w:rPr>
              <w:t>.</w:t>
            </w:r>
          </w:p>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tc>
        <w:tc>
          <w:tcPr>
            <w:tcW w:w="1843" w:type="dxa"/>
          </w:tcPr>
          <w:p w:rsidR="004F7399" w:rsidRPr="00D36F69" w:rsidRDefault="004F7399" w:rsidP="004F7399">
            <w:pPr>
              <w:rPr>
                <w:rFonts w:ascii="Times New Roman" w:hAnsi="Times New Roman" w:cs="Times New Roman"/>
                <w:color w:val="000000" w:themeColor="text1"/>
                <w:sz w:val="20"/>
                <w:szCs w:val="20"/>
                <w:lang w:val="ky-KG"/>
              </w:rPr>
            </w:pPr>
            <w:r w:rsidRPr="00CD48D0">
              <w:rPr>
                <w:rFonts w:ascii="Times New Roman" w:hAnsi="Times New Roman" w:cs="Times New Roman"/>
                <w:color w:val="000000" w:themeColor="text1"/>
                <w:sz w:val="20"/>
                <w:szCs w:val="20"/>
                <w:lang w:val="ky-KG"/>
              </w:rPr>
              <w:t>Туруктуу комиссия (жооптуу болгону) бирдиктүү корутунду даярдайт жана аны АК сессиясынын кароосуна чыгарат. Жооптуу катчыга АК токтомунун долбоорун даярдап, АК сессиясында каралганга чейин (1 ай мурда) аны маалыматтык такталар, веб-сайттар, ЖМК аркылуу коомдук талкууга чыгарууну тапшырат.</w:t>
            </w:r>
          </w:p>
        </w:tc>
        <w:tc>
          <w:tcPr>
            <w:tcW w:w="1842" w:type="dxa"/>
            <w:vAlign w:val="center"/>
          </w:tcPr>
          <w:p w:rsidR="004F7399" w:rsidRPr="00D36F69" w:rsidRDefault="004F7399" w:rsidP="004F7399">
            <w:pPr>
              <w:rPr>
                <w:rFonts w:ascii="Times New Roman" w:hAnsi="Times New Roman" w:cs="Times New Roman"/>
                <w:color w:val="000000" w:themeColor="text1"/>
                <w:sz w:val="20"/>
                <w:szCs w:val="20"/>
                <w:lang w:val="ky-KG"/>
              </w:rPr>
            </w:pPr>
            <w:r w:rsidRPr="00CD48D0">
              <w:rPr>
                <w:rFonts w:ascii="Times New Roman" w:hAnsi="Times New Roman" w:cs="Times New Roman"/>
                <w:color w:val="000000" w:themeColor="text1"/>
                <w:sz w:val="20"/>
                <w:szCs w:val="20"/>
                <w:lang w:val="ky-KG"/>
              </w:rPr>
              <w:t xml:space="preserve">Аталган маселе боюнча туруктуу комиссиянын </w:t>
            </w:r>
            <w:r>
              <w:rPr>
                <w:rFonts w:ascii="Times New Roman" w:hAnsi="Times New Roman" w:cs="Times New Roman"/>
                <w:color w:val="000000" w:themeColor="text1"/>
                <w:sz w:val="20"/>
                <w:szCs w:val="20"/>
                <w:lang w:val="ky-KG"/>
              </w:rPr>
              <w:t xml:space="preserve">жыйналышына </w:t>
            </w:r>
            <w:r w:rsidRPr="00CD48D0">
              <w:rPr>
                <w:rFonts w:ascii="Times New Roman" w:hAnsi="Times New Roman" w:cs="Times New Roman"/>
                <w:color w:val="000000" w:themeColor="text1"/>
                <w:sz w:val="20"/>
                <w:szCs w:val="20"/>
                <w:lang w:val="ky-KG"/>
              </w:rPr>
              <w:t>жарандардын жана башка кызыкдар адамдардын катышуусу.</w:t>
            </w:r>
          </w:p>
        </w:tc>
      </w:tr>
      <w:tr w:rsidR="004F7399" w:rsidRPr="0002784F" w:rsidTr="00D36F69">
        <w:trPr>
          <w:tblHeader/>
        </w:trPr>
        <w:tc>
          <w:tcPr>
            <w:tcW w:w="568" w:type="dxa"/>
            <w:vAlign w:val="center"/>
          </w:tcPr>
          <w:p w:rsidR="004F7399" w:rsidRPr="00D36F69" w:rsidRDefault="004F7399" w:rsidP="004F7399">
            <w:pPr>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3</w:t>
            </w:r>
            <w:r w:rsidRPr="00D36F69">
              <w:rPr>
                <w:rFonts w:ascii="Times New Roman" w:hAnsi="Times New Roman" w:cs="Times New Roman"/>
                <w:color w:val="000000" w:themeColor="text1"/>
                <w:sz w:val="20"/>
                <w:szCs w:val="20"/>
                <w:lang w:val="ky-KG"/>
              </w:rPr>
              <w:t>.</w:t>
            </w:r>
          </w:p>
        </w:tc>
        <w:tc>
          <w:tcPr>
            <w:tcW w:w="15025" w:type="dxa"/>
            <w:gridSpan w:val="7"/>
            <w:vAlign w:val="center"/>
          </w:tcPr>
          <w:p w:rsidR="004F7399" w:rsidRPr="00D36F69" w:rsidRDefault="004F7399" w:rsidP="004F7399">
            <w:pPr>
              <w:jc w:val="center"/>
              <w:rPr>
                <w:rFonts w:ascii="Times New Roman" w:hAnsi="Times New Roman" w:cs="Times New Roman"/>
                <w:b/>
                <w:color w:val="000000" w:themeColor="text1"/>
                <w:sz w:val="20"/>
                <w:szCs w:val="20"/>
                <w:lang w:val="ky-KG"/>
              </w:rPr>
            </w:pPr>
          </w:p>
          <w:p w:rsidR="004F7399" w:rsidRPr="004F7399" w:rsidRDefault="004F7399" w:rsidP="004F7399">
            <w:pPr>
              <w:jc w:val="center"/>
              <w:rPr>
                <w:rFonts w:ascii="Times New Roman" w:hAnsi="Times New Roman" w:cs="Times New Roman"/>
                <w:b/>
                <w:sz w:val="20"/>
                <w:szCs w:val="20"/>
                <w:lang w:val="ky-KG"/>
              </w:rPr>
            </w:pPr>
            <w:r w:rsidRPr="004F7399">
              <w:rPr>
                <w:rFonts w:ascii="Times New Roman" w:hAnsi="Times New Roman" w:cs="Times New Roman"/>
                <w:b/>
                <w:lang w:val="ky-KG"/>
              </w:rPr>
              <w:t>20___</w:t>
            </w:r>
            <w:r>
              <w:rPr>
                <w:rFonts w:ascii="Times New Roman" w:hAnsi="Times New Roman" w:cs="Times New Roman"/>
                <w:b/>
                <w:lang w:val="ky-KG"/>
              </w:rPr>
              <w:t xml:space="preserve">-жылга </w:t>
            </w:r>
            <w:r w:rsidRPr="004F7399">
              <w:rPr>
                <w:rFonts w:ascii="Times New Roman" w:hAnsi="Times New Roman" w:cs="Times New Roman"/>
                <w:b/>
                <w:lang w:val="ky-KG"/>
              </w:rPr>
              <w:t xml:space="preserve">____________________  </w:t>
            </w:r>
            <w:r>
              <w:rPr>
                <w:rFonts w:ascii="Times New Roman" w:hAnsi="Times New Roman" w:cs="Times New Roman"/>
                <w:b/>
                <w:lang w:val="ky-KG"/>
              </w:rPr>
              <w:t>айылдык аймактын социалдык-экономикалык өнүгүүсүн камсыз кылуу</w:t>
            </w:r>
          </w:p>
        </w:tc>
      </w:tr>
      <w:tr w:rsidR="004F7399" w:rsidRPr="0002784F" w:rsidTr="003B51C5">
        <w:trPr>
          <w:tblHeader/>
        </w:trPr>
        <w:tc>
          <w:tcPr>
            <w:tcW w:w="568" w:type="dxa"/>
            <w:vAlign w:val="center"/>
          </w:tcPr>
          <w:p w:rsidR="004F7399" w:rsidRPr="00D36F69" w:rsidRDefault="004F7399" w:rsidP="004F7399">
            <w:pPr>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lastRenderedPageBreak/>
              <w:t>3.1.</w:t>
            </w:r>
          </w:p>
        </w:tc>
        <w:tc>
          <w:tcPr>
            <w:tcW w:w="1701" w:type="dxa"/>
            <w:vAlign w:val="center"/>
          </w:tcPr>
          <w:p w:rsidR="004F7399" w:rsidRPr="00D36F69" w:rsidRDefault="004F7399" w:rsidP="004F739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Маселе  менен таанышуу боюнча АК туруктуу комиссиясынын иши</w:t>
            </w:r>
          </w:p>
        </w:tc>
        <w:tc>
          <w:tcPr>
            <w:tcW w:w="1276" w:type="dxa"/>
          </w:tcPr>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r w:rsidRPr="009010E2">
              <w:rPr>
                <w:rFonts w:ascii="Times New Roman" w:hAnsi="Times New Roman" w:cs="Times New Roman"/>
                <w:color w:val="000000" w:themeColor="text1"/>
                <w:sz w:val="20"/>
                <w:szCs w:val="20"/>
                <w:lang w:val="ky-KG"/>
              </w:rPr>
              <w:t>Иш-чара 20</w:t>
            </w:r>
            <w:r>
              <w:rPr>
                <w:rFonts w:ascii="Times New Roman" w:hAnsi="Times New Roman" w:cs="Times New Roman"/>
                <w:color w:val="000000" w:themeColor="text1"/>
                <w:sz w:val="20"/>
                <w:szCs w:val="20"/>
                <w:lang w:val="ky-KG"/>
              </w:rPr>
              <w:t>__-</w:t>
            </w:r>
            <w:r w:rsidRPr="009010E2">
              <w:rPr>
                <w:rFonts w:ascii="Times New Roman" w:hAnsi="Times New Roman" w:cs="Times New Roman"/>
                <w:color w:val="000000" w:themeColor="text1"/>
                <w:sz w:val="20"/>
                <w:szCs w:val="20"/>
                <w:lang w:val="ky-KG"/>
              </w:rPr>
              <w:t>жылдын 1</w:t>
            </w:r>
            <w:r>
              <w:rPr>
                <w:rFonts w:ascii="Times New Roman" w:hAnsi="Times New Roman" w:cs="Times New Roman"/>
                <w:color w:val="000000" w:themeColor="text1"/>
                <w:sz w:val="20"/>
                <w:szCs w:val="20"/>
                <w:lang w:val="ky-KG"/>
              </w:rPr>
              <w:t>0</w:t>
            </w:r>
            <w:r w:rsidRPr="009010E2">
              <w:rPr>
                <w:rFonts w:ascii="Times New Roman" w:hAnsi="Times New Roman" w:cs="Times New Roman"/>
                <w:color w:val="000000" w:themeColor="text1"/>
                <w:sz w:val="20"/>
                <w:szCs w:val="20"/>
                <w:lang w:val="ky-KG"/>
              </w:rPr>
              <w:t>-</w:t>
            </w:r>
            <w:r>
              <w:rPr>
                <w:rFonts w:ascii="Times New Roman" w:hAnsi="Times New Roman" w:cs="Times New Roman"/>
                <w:color w:val="000000" w:themeColor="text1"/>
                <w:sz w:val="20"/>
                <w:szCs w:val="20"/>
                <w:lang w:val="ky-KG"/>
              </w:rPr>
              <w:t>март</w:t>
            </w:r>
            <w:r w:rsidRPr="009010E2">
              <w:rPr>
                <w:rFonts w:ascii="Times New Roman" w:hAnsi="Times New Roman" w:cs="Times New Roman"/>
                <w:color w:val="000000" w:themeColor="text1"/>
                <w:sz w:val="20"/>
                <w:szCs w:val="20"/>
                <w:lang w:val="ky-KG"/>
              </w:rPr>
              <w:t xml:space="preserve">ынан </w:t>
            </w:r>
            <w:r>
              <w:rPr>
                <w:rFonts w:ascii="Times New Roman" w:hAnsi="Times New Roman" w:cs="Times New Roman"/>
                <w:color w:val="000000" w:themeColor="text1"/>
                <w:sz w:val="20"/>
                <w:szCs w:val="20"/>
                <w:lang w:val="ky-KG"/>
              </w:rPr>
              <w:t>20</w:t>
            </w:r>
            <w:r w:rsidRPr="009010E2">
              <w:rPr>
                <w:rFonts w:ascii="Times New Roman" w:hAnsi="Times New Roman" w:cs="Times New Roman"/>
                <w:color w:val="000000" w:themeColor="text1"/>
                <w:sz w:val="20"/>
                <w:szCs w:val="20"/>
                <w:lang w:val="ky-KG"/>
              </w:rPr>
              <w:t>-</w:t>
            </w:r>
            <w:r>
              <w:rPr>
                <w:rFonts w:ascii="Times New Roman" w:hAnsi="Times New Roman" w:cs="Times New Roman"/>
                <w:color w:val="000000" w:themeColor="text1"/>
                <w:sz w:val="20"/>
                <w:szCs w:val="20"/>
                <w:lang w:val="ky-KG"/>
              </w:rPr>
              <w:t>март</w:t>
            </w:r>
            <w:r w:rsidRPr="009010E2">
              <w:rPr>
                <w:rFonts w:ascii="Times New Roman" w:hAnsi="Times New Roman" w:cs="Times New Roman"/>
                <w:color w:val="000000" w:themeColor="text1"/>
                <w:sz w:val="20"/>
                <w:szCs w:val="20"/>
                <w:lang w:val="ky-KG"/>
              </w:rPr>
              <w:t>ына чейин өткөрүлөт</w:t>
            </w:r>
          </w:p>
          <w:p w:rsidR="004F7399" w:rsidRPr="00D36F69" w:rsidRDefault="004F7399" w:rsidP="004F7399">
            <w:pPr>
              <w:rPr>
                <w:rFonts w:ascii="Times New Roman" w:hAnsi="Times New Roman" w:cs="Times New Roman"/>
                <w:color w:val="000000" w:themeColor="text1"/>
                <w:sz w:val="20"/>
                <w:szCs w:val="20"/>
                <w:lang w:val="ky-KG"/>
              </w:rPr>
            </w:pPr>
          </w:p>
        </w:tc>
        <w:tc>
          <w:tcPr>
            <w:tcW w:w="3685" w:type="dxa"/>
            <w:vAlign w:val="center"/>
          </w:tcPr>
          <w:p w:rsidR="004F7399" w:rsidRPr="00CD48D0" w:rsidRDefault="004F7399" w:rsidP="004F7399">
            <w:pPr>
              <w:rPr>
                <w:rFonts w:ascii="Times New Roman" w:hAnsi="Times New Roman" w:cs="Times New Roman"/>
                <w:sz w:val="20"/>
                <w:szCs w:val="20"/>
                <w:lang w:val="ky-KG"/>
              </w:rPr>
            </w:pPr>
            <w:r w:rsidRPr="00CD48D0">
              <w:rPr>
                <w:rFonts w:ascii="Times New Roman" w:hAnsi="Times New Roman" w:cs="Times New Roman"/>
                <w:sz w:val="20"/>
                <w:szCs w:val="20"/>
                <w:lang w:val="ky-KG"/>
              </w:rPr>
              <w:t>Туруктуу комиссиянын мүчөлөрү маселе менен толук таанышып чыгуу үчүн төмөнкүлөргө укуктуу:</w:t>
            </w:r>
          </w:p>
          <w:p w:rsidR="004F7399" w:rsidRPr="00CD48D0" w:rsidRDefault="004F7399" w:rsidP="004F7399">
            <w:pPr>
              <w:rPr>
                <w:rFonts w:ascii="Times New Roman" w:hAnsi="Times New Roman" w:cs="Times New Roman"/>
                <w:sz w:val="20"/>
                <w:szCs w:val="20"/>
                <w:lang w:val="ky-KG"/>
              </w:rPr>
            </w:pPr>
            <w:r w:rsidRPr="00CD48D0">
              <w:rPr>
                <w:rFonts w:ascii="Times New Roman" w:hAnsi="Times New Roman" w:cs="Times New Roman"/>
                <w:sz w:val="20"/>
                <w:szCs w:val="20"/>
                <w:lang w:val="ky-KG"/>
              </w:rPr>
              <w:t>1) 20___-жылга айылдык аймактын СЭӨ Программасын, БАПты талкуулоо боюнча чогулуштарга, коомдук угууларга катышууга;</w:t>
            </w:r>
          </w:p>
          <w:p w:rsidR="004F7399" w:rsidRPr="00CD48D0" w:rsidRDefault="004F7399" w:rsidP="004F7399">
            <w:pPr>
              <w:rPr>
                <w:rFonts w:ascii="Times New Roman" w:hAnsi="Times New Roman" w:cs="Times New Roman"/>
                <w:sz w:val="20"/>
                <w:szCs w:val="20"/>
                <w:lang w:val="ky-KG"/>
              </w:rPr>
            </w:pPr>
            <w:r w:rsidRPr="00CD48D0">
              <w:rPr>
                <w:rFonts w:ascii="Times New Roman" w:hAnsi="Times New Roman" w:cs="Times New Roman"/>
                <w:sz w:val="20"/>
                <w:szCs w:val="20"/>
                <w:lang w:val="ky-KG"/>
              </w:rPr>
              <w:t>2) 20__-жылы аткарылган иштерге талдоо жасоо үчүн айыл өкмөттөн, ААнын чегинде жайгашкан уюмдардан, мекемелерден жана ишканалардан зарыл болгон материалдарды, маалыматты суратып алууга;</w:t>
            </w:r>
          </w:p>
          <w:p w:rsidR="004F7399" w:rsidRPr="00CD48D0" w:rsidRDefault="004F7399" w:rsidP="004F7399">
            <w:pPr>
              <w:rPr>
                <w:rFonts w:ascii="Times New Roman" w:hAnsi="Times New Roman" w:cs="Times New Roman"/>
                <w:sz w:val="20"/>
                <w:szCs w:val="20"/>
              </w:rPr>
            </w:pPr>
            <w:r w:rsidRPr="00CD48D0">
              <w:rPr>
                <w:rFonts w:ascii="Times New Roman" w:hAnsi="Times New Roman" w:cs="Times New Roman"/>
                <w:sz w:val="20"/>
                <w:szCs w:val="20"/>
              </w:rPr>
              <w:t xml:space="preserve">3) </w:t>
            </w:r>
            <w:r w:rsidRPr="00CD48D0">
              <w:rPr>
                <w:rFonts w:ascii="Times New Roman" w:hAnsi="Times New Roman" w:cs="Times New Roman"/>
                <w:sz w:val="20"/>
                <w:szCs w:val="20"/>
                <w:lang w:val="ky-KG"/>
              </w:rPr>
              <w:t>жерине барып, аткарылган иштер менен таанышууга</w:t>
            </w:r>
            <w:r w:rsidRPr="00CD48D0">
              <w:rPr>
                <w:rFonts w:ascii="Times New Roman" w:hAnsi="Times New Roman" w:cs="Times New Roman"/>
                <w:sz w:val="20"/>
                <w:szCs w:val="20"/>
              </w:rPr>
              <w:t>;</w:t>
            </w:r>
          </w:p>
          <w:p w:rsidR="004F7399" w:rsidRPr="00CD48D0" w:rsidRDefault="004F7399" w:rsidP="004F7399">
            <w:pPr>
              <w:rPr>
                <w:rFonts w:ascii="Times New Roman" w:hAnsi="Times New Roman" w:cs="Times New Roman"/>
                <w:sz w:val="20"/>
                <w:szCs w:val="20"/>
              </w:rPr>
            </w:pPr>
            <w:r w:rsidRPr="00CD48D0">
              <w:rPr>
                <w:rFonts w:ascii="Times New Roman" w:hAnsi="Times New Roman" w:cs="Times New Roman"/>
                <w:sz w:val="20"/>
                <w:szCs w:val="20"/>
              </w:rPr>
              <w:t xml:space="preserve">4) </w:t>
            </w:r>
            <w:r w:rsidRPr="00CD48D0">
              <w:rPr>
                <w:rFonts w:ascii="Times New Roman" w:hAnsi="Times New Roman" w:cs="Times New Roman"/>
                <w:sz w:val="20"/>
                <w:szCs w:val="20"/>
                <w:lang w:val="ky-KG"/>
              </w:rPr>
              <w:t>20__-жылга СЭӨП, БАП долбоорлорунда шайлоочулардын өтүнүчтөрү боюнча маселелерди тактоого</w:t>
            </w:r>
            <w:r w:rsidRPr="00CD48D0">
              <w:rPr>
                <w:rFonts w:ascii="Times New Roman" w:hAnsi="Times New Roman" w:cs="Times New Roman"/>
                <w:sz w:val="20"/>
                <w:szCs w:val="20"/>
              </w:rPr>
              <w:t xml:space="preserve">; </w:t>
            </w:r>
          </w:p>
          <w:p w:rsidR="004F7399" w:rsidRPr="004F7399" w:rsidRDefault="004F7399" w:rsidP="004F7399">
            <w:pPr>
              <w:rPr>
                <w:rFonts w:ascii="Times New Roman" w:hAnsi="Times New Roman" w:cs="Times New Roman"/>
                <w:sz w:val="20"/>
                <w:szCs w:val="20"/>
              </w:rPr>
            </w:pPr>
            <w:r w:rsidRPr="00CD48D0">
              <w:rPr>
                <w:rFonts w:ascii="Times New Roman" w:hAnsi="Times New Roman" w:cs="Times New Roman"/>
                <w:sz w:val="20"/>
                <w:szCs w:val="20"/>
              </w:rPr>
              <w:t xml:space="preserve">5) </w:t>
            </w:r>
            <w:r w:rsidRPr="00CD48D0">
              <w:rPr>
                <w:rFonts w:ascii="Times New Roman" w:hAnsi="Times New Roman" w:cs="Times New Roman"/>
                <w:sz w:val="20"/>
                <w:szCs w:val="20"/>
                <w:lang w:val="ky-KG"/>
              </w:rPr>
              <w:t>аталган маселе менен толук таанышып чыгууга багытталган башка чараларды көрүүгө</w:t>
            </w:r>
            <w:r w:rsidRPr="00CD48D0">
              <w:rPr>
                <w:rFonts w:ascii="Times New Roman" w:hAnsi="Times New Roman" w:cs="Times New Roman"/>
                <w:sz w:val="20"/>
                <w:szCs w:val="20"/>
              </w:rPr>
              <w:t>.</w:t>
            </w:r>
          </w:p>
        </w:tc>
        <w:tc>
          <w:tcPr>
            <w:tcW w:w="1985" w:type="dxa"/>
            <w:vAlign w:val="center"/>
          </w:tcPr>
          <w:p w:rsidR="004F7399" w:rsidRPr="00D36F69" w:rsidRDefault="004F7399" w:rsidP="004F7399">
            <w:pPr>
              <w:rPr>
                <w:rFonts w:ascii="Times New Roman" w:hAnsi="Times New Roman" w:cs="Times New Roman"/>
                <w:color w:val="000000" w:themeColor="text1"/>
                <w:sz w:val="20"/>
                <w:szCs w:val="20"/>
                <w:lang w:val="ky-KG"/>
              </w:rPr>
            </w:pPr>
            <w:r w:rsidRPr="00CD48D0">
              <w:rPr>
                <w:rFonts w:ascii="Times New Roman" w:hAnsi="Times New Roman" w:cs="Times New Roman"/>
                <w:color w:val="000000" w:themeColor="text1"/>
                <w:sz w:val="20"/>
                <w:szCs w:val="20"/>
                <w:lang w:val="ky-KG"/>
              </w:rPr>
              <w:t xml:space="preserve">АӨ башчысы, АӨ башчысынын орун басары, ФЭБ жетекчиси, АӨ адистери, </w:t>
            </w:r>
            <w:r w:rsidRPr="00CD48D0">
              <w:rPr>
                <w:rFonts w:ascii="Times New Roman" w:hAnsi="Times New Roman" w:cs="Times New Roman"/>
                <w:sz w:val="20"/>
                <w:szCs w:val="20"/>
                <w:lang w:val="ky-KG"/>
              </w:rPr>
              <w:t>ААнын чегинде жайгашкан</w:t>
            </w:r>
            <w:r w:rsidRPr="00CD48D0">
              <w:rPr>
                <w:rFonts w:ascii="Times New Roman" w:hAnsi="Times New Roman" w:cs="Times New Roman"/>
                <w:color w:val="000000" w:themeColor="text1"/>
                <w:sz w:val="20"/>
                <w:szCs w:val="20"/>
                <w:lang w:val="ky-KG"/>
              </w:rPr>
              <w:t xml:space="preserve"> ишканалардын, мекемелердин жана уюмдардын жетекчилери</w:t>
            </w:r>
            <w:r w:rsidRPr="00D36F69">
              <w:rPr>
                <w:rFonts w:ascii="Times New Roman" w:hAnsi="Times New Roman" w:cs="Times New Roman"/>
                <w:color w:val="000000" w:themeColor="text1"/>
                <w:sz w:val="20"/>
                <w:szCs w:val="20"/>
              </w:rPr>
              <w:t>.</w:t>
            </w:r>
          </w:p>
        </w:tc>
        <w:tc>
          <w:tcPr>
            <w:tcW w:w="2693" w:type="dxa"/>
            <w:vAlign w:val="center"/>
          </w:tcPr>
          <w:p w:rsidR="004F7399" w:rsidRPr="00D36F69" w:rsidRDefault="004F7399" w:rsidP="004F7399">
            <w:pPr>
              <w:rPr>
                <w:rFonts w:ascii="Times New Roman" w:hAnsi="Times New Roman" w:cs="Times New Roman"/>
                <w:color w:val="000000" w:themeColor="text1"/>
                <w:sz w:val="20"/>
                <w:szCs w:val="20"/>
                <w:lang w:val="ky-KG"/>
              </w:rPr>
            </w:pPr>
          </w:p>
          <w:p w:rsidR="004F7399" w:rsidRPr="00EF2719" w:rsidRDefault="004F7399" w:rsidP="004F7399">
            <w:pPr>
              <w:rPr>
                <w:rFonts w:ascii="Times New Roman" w:hAnsi="Times New Roman" w:cs="Times New Roman"/>
                <w:color w:val="000000" w:themeColor="text1"/>
                <w:sz w:val="20"/>
                <w:szCs w:val="20"/>
                <w:lang w:val="ky-KG"/>
              </w:rPr>
            </w:pPr>
            <w:r w:rsidRPr="00832B3B">
              <w:rPr>
                <w:rFonts w:ascii="Times New Roman" w:hAnsi="Times New Roman" w:cs="Times New Roman"/>
                <w:sz w:val="20"/>
                <w:szCs w:val="24"/>
                <w:lang w:val="ky-KG" w:eastAsia="ru-RU"/>
              </w:rPr>
              <w:t>Маселе бардык туруктуу комиссиялар тарабынан каралат жана алардын корутундулары жооптуу туруктуу комиссияга (айылдык кеңештин төрагасынын резолюциясы боюнча аныкталат) жөнөтүлөт (эгерде туруктуу комиссиянын кошмо жыйналышы өткөрүлсө, анда туруктуу комиссиянын кошмо жыйналышынын бирдиктүү корутундусу даярдалат).</w:t>
            </w:r>
            <w:r>
              <w:rPr>
                <w:rFonts w:ascii="Times New Roman" w:hAnsi="Times New Roman" w:cs="Times New Roman"/>
                <w:color w:val="000000" w:themeColor="text1"/>
                <w:sz w:val="20"/>
                <w:szCs w:val="20"/>
                <w:lang w:val="ky-KG"/>
              </w:rPr>
              <w:t xml:space="preserve"> </w:t>
            </w:r>
          </w:p>
          <w:p w:rsidR="004F7399" w:rsidRPr="00D36F69" w:rsidRDefault="004F7399" w:rsidP="004F7399">
            <w:pPr>
              <w:rPr>
                <w:rFonts w:ascii="Times New Roman" w:hAnsi="Times New Roman" w:cs="Times New Roman"/>
                <w:color w:val="000000" w:themeColor="text1"/>
                <w:sz w:val="20"/>
                <w:szCs w:val="20"/>
                <w:lang w:val="ky-KG"/>
              </w:rPr>
            </w:pPr>
          </w:p>
        </w:tc>
        <w:tc>
          <w:tcPr>
            <w:tcW w:w="1843" w:type="dxa"/>
            <w:vAlign w:val="center"/>
          </w:tcPr>
          <w:p w:rsidR="004F7399" w:rsidRPr="00D36F69" w:rsidRDefault="004F7399" w:rsidP="004F7399">
            <w:pPr>
              <w:rPr>
                <w:rFonts w:ascii="Times New Roman" w:hAnsi="Times New Roman" w:cs="Times New Roman"/>
                <w:color w:val="000000" w:themeColor="text1"/>
                <w:sz w:val="20"/>
                <w:szCs w:val="20"/>
                <w:lang w:val="ky-KG"/>
              </w:rPr>
            </w:pPr>
            <w:r w:rsidRPr="00CD48D0">
              <w:rPr>
                <w:rFonts w:ascii="Times New Roman" w:hAnsi="Times New Roman" w:cs="Times New Roman"/>
                <w:color w:val="000000" w:themeColor="text1"/>
                <w:sz w:val="20"/>
                <w:szCs w:val="20"/>
                <w:lang w:val="ky-KG"/>
              </w:rPr>
              <w:t xml:space="preserve">Каралып жаткан маселе боюнча материалдарды </w:t>
            </w:r>
            <w:r>
              <w:rPr>
                <w:rFonts w:ascii="Times New Roman" w:hAnsi="Times New Roman" w:cs="Times New Roman"/>
                <w:color w:val="000000" w:themeColor="text1"/>
                <w:sz w:val="20"/>
                <w:szCs w:val="20"/>
                <w:lang w:val="ky-KG"/>
              </w:rPr>
              <w:t>туруктуу комиссиянын жыйналышына</w:t>
            </w:r>
            <w:r w:rsidRPr="00CD48D0">
              <w:rPr>
                <w:rFonts w:ascii="Times New Roman" w:hAnsi="Times New Roman" w:cs="Times New Roman"/>
                <w:color w:val="000000" w:themeColor="text1"/>
                <w:sz w:val="20"/>
                <w:szCs w:val="20"/>
                <w:lang w:val="ky-KG"/>
              </w:rPr>
              <w:t xml:space="preserve"> даярдоо, корутун</w:t>
            </w:r>
            <w:r>
              <w:rPr>
                <w:rFonts w:ascii="Times New Roman" w:hAnsi="Times New Roman" w:cs="Times New Roman"/>
                <w:color w:val="000000" w:themeColor="text1"/>
                <w:sz w:val="20"/>
                <w:szCs w:val="20"/>
                <w:lang w:val="ky-KG"/>
              </w:rPr>
              <w:t>дуну АКтын туруктуу комиссиясынын жыйналышын</w:t>
            </w:r>
            <w:r w:rsidRPr="00CD48D0">
              <w:rPr>
                <w:rFonts w:ascii="Times New Roman" w:hAnsi="Times New Roman" w:cs="Times New Roman"/>
                <w:color w:val="000000" w:themeColor="text1"/>
                <w:sz w:val="20"/>
                <w:szCs w:val="20"/>
                <w:lang w:val="ky-KG"/>
              </w:rPr>
              <w:t>а даярдоо</w:t>
            </w:r>
            <w:r>
              <w:rPr>
                <w:rFonts w:ascii="Times New Roman" w:hAnsi="Times New Roman" w:cs="Times New Roman"/>
                <w:color w:val="000000" w:themeColor="text1"/>
                <w:sz w:val="20"/>
                <w:szCs w:val="20"/>
                <w:lang w:val="ky-KG"/>
              </w:rPr>
              <w:t>.</w:t>
            </w:r>
            <w:r w:rsidRPr="00D36F69">
              <w:rPr>
                <w:rFonts w:ascii="Times New Roman" w:hAnsi="Times New Roman" w:cs="Times New Roman"/>
                <w:color w:val="000000" w:themeColor="text1"/>
                <w:sz w:val="20"/>
                <w:szCs w:val="20"/>
                <w:lang w:val="ky-KG"/>
              </w:rPr>
              <w:t xml:space="preserve"> </w:t>
            </w:r>
          </w:p>
        </w:tc>
        <w:tc>
          <w:tcPr>
            <w:tcW w:w="1842" w:type="dxa"/>
            <w:vAlign w:val="center"/>
          </w:tcPr>
          <w:p w:rsidR="004F7399" w:rsidRDefault="004F7399" w:rsidP="004F7399">
            <w:pPr>
              <w:rPr>
                <w:rFonts w:ascii="Times New Roman" w:hAnsi="Times New Roman" w:cs="Times New Roman"/>
                <w:color w:val="000000" w:themeColor="text1"/>
                <w:sz w:val="20"/>
                <w:szCs w:val="20"/>
                <w:lang w:val="ky-KG"/>
              </w:rPr>
            </w:pPr>
            <w:r w:rsidRPr="00CD48D0">
              <w:rPr>
                <w:rFonts w:ascii="Times New Roman" w:hAnsi="Times New Roman" w:cs="Times New Roman"/>
                <w:color w:val="000000" w:themeColor="text1"/>
                <w:sz w:val="20"/>
                <w:szCs w:val="24"/>
                <w:lang w:val="ky-KG"/>
              </w:rPr>
              <w:t>Жарандардын, демилгелүү топтордун, бейөкмөт уюмдардын, коомдук уюмдардын аталган маселе боюнча коомдук угууларга, айылдык чогулуштарга, жыйындарга катышуусу</w:t>
            </w:r>
            <w:r>
              <w:rPr>
                <w:rFonts w:ascii="Times New Roman" w:hAnsi="Times New Roman" w:cs="Times New Roman"/>
                <w:color w:val="000000" w:themeColor="text1"/>
                <w:sz w:val="20"/>
                <w:szCs w:val="20"/>
                <w:lang w:val="ky-KG"/>
              </w:rPr>
              <w:t xml:space="preserve">. </w:t>
            </w:r>
          </w:p>
          <w:p w:rsidR="004F7399" w:rsidRPr="00D36F69" w:rsidRDefault="004F7399" w:rsidP="004F7399">
            <w:pPr>
              <w:rPr>
                <w:rFonts w:ascii="Times New Roman" w:hAnsi="Times New Roman" w:cs="Times New Roman"/>
                <w:color w:val="000000" w:themeColor="text1"/>
                <w:sz w:val="20"/>
                <w:szCs w:val="20"/>
                <w:lang w:val="ky-KG"/>
              </w:rPr>
            </w:pPr>
          </w:p>
        </w:tc>
      </w:tr>
      <w:tr w:rsidR="004F7399" w:rsidRPr="0002784F" w:rsidTr="003B51C5">
        <w:trPr>
          <w:tblHeader/>
        </w:trPr>
        <w:tc>
          <w:tcPr>
            <w:tcW w:w="568" w:type="dxa"/>
            <w:vAlign w:val="center"/>
          </w:tcPr>
          <w:p w:rsidR="004F7399" w:rsidRPr="00D36F69" w:rsidRDefault="004F7399" w:rsidP="004F7399">
            <w:pPr>
              <w:jc w:val="cente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3.2.</w:t>
            </w:r>
          </w:p>
        </w:tc>
        <w:tc>
          <w:tcPr>
            <w:tcW w:w="1701" w:type="dxa"/>
            <w:vAlign w:val="center"/>
          </w:tcPr>
          <w:p w:rsidR="004F7399" w:rsidRPr="00D36F69" w:rsidRDefault="004F7399" w:rsidP="004F7399">
            <w:pPr>
              <w:rPr>
                <w:rFonts w:ascii="Times New Roman" w:hAnsi="Times New Roman" w:cs="Times New Roman"/>
                <w:color w:val="000000" w:themeColor="text1"/>
                <w:sz w:val="20"/>
                <w:szCs w:val="20"/>
                <w:lang w:val="ky-KG"/>
              </w:rPr>
            </w:pPr>
            <w:r w:rsidRPr="009010E2">
              <w:rPr>
                <w:rFonts w:ascii="Times New Roman" w:hAnsi="Times New Roman" w:cs="Times New Roman"/>
                <w:color w:val="000000" w:themeColor="text1"/>
                <w:sz w:val="20"/>
                <w:szCs w:val="20"/>
                <w:lang w:val="ky-KG"/>
              </w:rPr>
              <w:t>Айылдык кеңештин туруктуу комиссияларынын жыйналыштары</w:t>
            </w:r>
          </w:p>
        </w:tc>
        <w:tc>
          <w:tcPr>
            <w:tcW w:w="1276" w:type="dxa"/>
          </w:tcPr>
          <w:p w:rsidR="004F7399" w:rsidRPr="00D36F6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r>
              <w:rPr>
                <w:rFonts w:ascii="Times New Roman" w:hAnsi="Times New Roman" w:cs="Times New Roman"/>
                <w:color w:val="000000" w:themeColor="text1"/>
                <w:sz w:val="20"/>
                <w:szCs w:val="20"/>
                <w:lang w:val="ky-KG"/>
              </w:rPr>
              <w:t>Жыйналышөтчү күн – 20__-жылдын 20-марты</w:t>
            </w:r>
          </w:p>
        </w:tc>
        <w:tc>
          <w:tcPr>
            <w:tcW w:w="3685" w:type="dxa"/>
            <w:vAlign w:val="center"/>
          </w:tcPr>
          <w:p w:rsidR="004F7399" w:rsidRPr="0017480F" w:rsidRDefault="004F7399" w:rsidP="004F7399">
            <w:pPr>
              <w:rPr>
                <w:rFonts w:ascii="Times New Roman" w:hAnsi="Times New Roman" w:cs="Times New Roman"/>
                <w:sz w:val="20"/>
                <w:szCs w:val="20"/>
                <w:lang w:val="ky-KG"/>
              </w:rPr>
            </w:pPr>
          </w:p>
          <w:p w:rsidR="004F7399" w:rsidRPr="00741096" w:rsidRDefault="004F7399" w:rsidP="004F7399">
            <w:pPr>
              <w:jc w:val="both"/>
              <w:rPr>
                <w:rFonts w:ascii="Times New Roman" w:hAnsi="Times New Roman" w:cs="Times New Roman"/>
                <w:sz w:val="20"/>
                <w:szCs w:val="20"/>
                <w:lang w:val="ky-KG"/>
              </w:rPr>
            </w:pPr>
            <w:r w:rsidRPr="00741096">
              <w:rPr>
                <w:rFonts w:ascii="Times New Roman" w:hAnsi="Times New Roman" w:cs="Times New Roman"/>
                <w:sz w:val="20"/>
                <w:szCs w:val="20"/>
                <w:lang w:val="ky-KG"/>
              </w:rPr>
              <w:t>Жергиликтүү жамааттын СЭӨ Программасынын, 20__-жылга Биргелешкен аракеттер планынын долбоору боюнча АӨ башчысын (же АӨ башчысынын орун басарын) алдын-ала угуу</w:t>
            </w:r>
          </w:p>
          <w:p w:rsidR="004F7399" w:rsidRPr="00741096" w:rsidRDefault="004F7399" w:rsidP="004F7399">
            <w:pPr>
              <w:jc w:val="both"/>
              <w:rPr>
                <w:rFonts w:ascii="Times New Roman" w:hAnsi="Times New Roman" w:cs="Times New Roman"/>
                <w:sz w:val="20"/>
                <w:szCs w:val="20"/>
                <w:lang w:val="ky-KG"/>
              </w:rPr>
            </w:pPr>
            <w:r w:rsidRPr="00741096">
              <w:rPr>
                <w:rFonts w:ascii="Times New Roman" w:hAnsi="Times New Roman" w:cs="Times New Roman"/>
                <w:sz w:val="20"/>
                <w:szCs w:val="20"/>
                <w:lang w:val="ky-KG"/>
              </w:rPr>
              <w:t>АӨ даярдаган жергиликтүү жамааттын СЭӨ Программасынын, 20__-жылга Биргелешкен аракеттер планынын долбоорун талкуулоо;</w:t>
            </w:r>
          </w:p>
          <w:p w:rsidR="004F7399" w:rsidRPr="0017480F" w:rsidRDefault="004F7399" w:rsidP="004F7399">
            <w:pPr>
              <w:jc w:val="both"/>
              <w:rPr>
                <w:rFonts w:ascii="Times New Roman" w:hAnsi="Times New Roman" w:cs="Times New Roman"/>
                <w:sz w:val="20"/>
                <w:szCs w:val="20"/>
                <w:lang w:val="ky-KG"/>
              </w:rPr>
            </w:pPr>
            <w:r w:rsidRPr="00741096">
              <w:rPr>
                <w:rFonts w:ascii="Times New Roman" w:hAnsi="Times New Roman" w:cs="Times New Roman"/>
                <w:sz w:val="20"/>
                <w:szCs w:val="20"/>
                <w:lang w:val="ky-KG"/>
              </w:rPr>
              <w:t>Пикирлерди жана сунуштарды кошуу</w:t>
            </w:r>
            <w:r w:rsidRPr="0017480F">
              <w:rPr>
                <w:rFonts w:ascii="Times New Roman" w:hAnsi="Times New Roman" w:cs="Times New Roman"/>
                <w:sz w:val="20"/>
                <w:szCs w:val="20"/>
                <w:lang w:val="ky-KG"/>
              </w:rPr>
              <w:t>.</w:t>
            </w:r>
          </w:p>
          <w:p w:rsidR="004F7399" w:rsidRPr="004705F0" w:rsidRDefault="004F7399" w:rsidP="004F7399">
            <w:pPr>
              <w:ind w:firstLine="175"/>
              <w:jc w:val="both"/>
              <w:rPr>
                <w:rFonts w:ascii="Times New Roman" w:hAnsi="Times New Roman" w:cs="Times New Roman"/>
                <w:sz w:val="20"/>
                <w:szCs w:val="20"/>
                <w:lang w:val="ky-KG"/>
              </w:rPr>
            </w:pPr>
            <w:r w:rsidRPr="00741096">
              <w:rPr>
                <w:rFonts w:ascii="Times New Roman" w:hAnsi="Times New Roman" w:cs="Times New Roman"/>
                <w:color w:val="000000" w:themeColor="text1"/>
                <w:sz w:val="20"/>
                <w:szCs w:val="20"/>
                <w:lang w:val="ky-KG"/>
              </w:rPr>
              <w:t>Маселени кароонун жыйынтыгы боюнча тийиштүү корутунду кабыл алуу.</w:t>
            </w:r>
          </w:p>
          <w:p w:rsidR="004F7399" w:rsidRPr="0017480F" w:rsidRDefault="004F7399" w:rsidP="004F7399">
            <w:pPr>
              <w:rPr>
                <w:rFonts w:ascii="Times New Roman" w:hAnsi="Times New Roman" w:cs="Times New Roman"/>
                <w:color w:val="000000" w:themeColor="text1"/>
                <w:sz w:val="20"/>
                <w:szCs w:val="20"/>
                <w:lang w:val="ky-KG"/>
              </w:rPr>
            </w:pPr>
          </w:p>
        </w:tc>
        <w:tc>
          <w:tcPr>
            <w:tcW w:w="1985" w:type="dxa"/>
            <w:vAlign w:val="center"/>
          </w:tcPr>
          <w:p w:rsidR="004F7399" w:rsidRPr="00A41370" w:rsidRDefault="004F7399" w:rsidP="004F7399">
            <w:pPr>
              <w:rPr>
                <w:rFonts w:ascii="Times New Roman" w:hAnsi="Times New Roman" w:cs="Times New Roman"/>
                <w:color w:val="000000" w:themeColor="text1"/>
                <w:sz w:val="20"/>
                <w:szCs w:val="20"/>
                <w:lang w:val="ky-KG"/>
              </w:rPr>
            </w:pPr>
            <w:r w:rsidRPr="00A41370">
              <w:rPr>
                <w:rFonts w:ascii="Times New Roman" w:hAnsi="Times New Roman" w:cs="Times New Roman"/>
                <w:color w:val="000000" w:themeColor="text1"/>
                <w:sz w:val="20"/>
                <w:szCs w:val="20"/>
                <w:lang w:val="ky-KG"/>
              </w:rPr>
              <w:t xml:space="preserve">АӨ башчысы, АӨ башчысынын орун басары, ФЭБ жетекчиси, АӨ адистери, </w:t>
            </w:r>
            <w:r w:rsidRPr="00A41370">
              <w:rPr>
                <w:rFonts w:ascii="Times New Roman" w:hAnsi="Times New Roman" w:cs="Times New Roman"/>
                <w:sz w:val="20"/>
                <w:szCs w:val="20"/>
                <w:lang w:val="ky-KG"/>
              </w:rPr>
              <w:t>ААнын чегинде жайгашкан</w:t>
            </w:r>
            <w:r w:rsidRPr="00A41370">
              <w:rPr>
                <w:rFonts w:ascii="Times New Roman" w:hAnsi="Times New Roman" w:cs="Times New Roman"/>
                <w:color w:val="000000" w:themeColor="text1"/>
                <w:sz w:val="20"/>
                <w:szCs w:val="20"/>
                <w:lang w:val="ky-KG"/>
              </w:rPr>
              <w:t xml:space="preserve"> ишканалардын, мекемелердин жана уюмдардын жетекчилери</w:t>
            </w:r>
            <w:r w:rsidRPr="0017480F">
              <w:rPr>
                <w:rFonts w:ascii="Times New Roman" w:hAnsi="Times New Roman" w:cs="Times New Roman"/>
                <w:color w:val="000000" w:themeColor="text1"/>
                <w:sz w:val="20"/>
                <w:szCs w:val="20"/>
                <w:lang w:val="ky-KG"/>
              </w:rPr>
              <w:t>.</w:t>
            </w:r>
          </w:p>
        </w:tc>
        <w:tc>
          <w:tcPr>
            <w:tcW w:w="2693" w:type="dxa"/>
            <w:vAlign w:val="center"/>
          </w:tcPr>
          <w:p w:rsidR="004F7399" w:rsidRPr="00D36F69" w:rsidRDefault="004F7399" w:rsidP="004F7399">
            <w:pPr>
              <w:rPr>
                <w:rFonts w:ascii="Times New Roman" w:hAnsi="Times New Roman" w:cs="Times New Roman"/>
                <w:color w:val="000000" w:themeColor="text1"/>
                <w:sz w:val="20"/>
                <w:szCs w:val="20"/>
                <w:lang w:val="ky-KG"/>
              </w:rPr>
            </w:pPr>
            <w:r w:rsidRPr="00741096">
              <w:rPr>
                <w:rFonts w:ascii="Times New Roman" w:hAnsi="Times New Roman" w:cs="Times New Roman"/>
                <w:color w:val="000000" w:themeColor="text1"/>
                <w:sz w:val="20"/>
                <w:szCs w:val="24"/>
                <w:lang w:val="ky-KG"/>
              </w:rPr>
              <w:t>Бул маселе боюнча туруктуу комиссиянын жооптуу мүчөсү _______________________ (аты-жөнү) комиссиянын бардык корутундуларын жалпылаштырат, материалдарды жана корутундуну (чечимди) даярдайт, туруктуу комиссиянын жыйналышында баяндама жасайт.</w:t>
            </w:r>
          </w:p>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p>
        </w:tc>
        <w:tc>
          <w:tcPr>
            <w:tcW w:w="1843" w:type="dxa"/>
            <w:vAlign w:val="center"/>
          </w:tcPr>
          <w:p w:rsidR="004F7399" w:rsidRPr="00D36F69" w:rsidRDefault="004F7399" w:rsidP="004F7399">
            <w:pPr>
              <w:rPr>
                <w:rFonts w:ascii="Times New Roman" w:hAnsi="Times New Roman" w:cs="Times New Roman"/>
                <w:color w:val="000000" w:themeColor="text1"/>
                <w:sz w:val="20"/>
                <w:szCs w:val="20"/>
                <w:lang w:val="ky-KG"/>
              </w:rPr>
            </w:pPr>
            <w:r w:rsidRPr="00CD48D0">
              <w:rPr>
                <w:rFonts w:ascii="Times New Roman" w:hAnsi="Times New Roman" w:cs="Times New Roman"/>
                <w:color w:val="000000" w:themeColor="text1"/>
                <w:sz w:val="20"/>
                <w:szCs w:val="20"/>
                <w:lang w:val="ky-KG"/>
              </w:rPr>
              <w:t>Туруктуу комиссия (жооптуу болгону) бирдиктүү корутунду даярдайт жана аны АК сессиясынын кароосуна чыгарат. Жооптуу катчыга АК токтомунун долбоорун даярдап, АК сессиясында каралганга чейин (1 ай мурда) аны маалыматтык такталар, веб-сайттар, ЖМК аркылуу коомдук талкууга чыгарууну тапшырат.</w:t>
            </w:r>
          </w:p>
        </w:tc>
        <w:tc>
          <w:tcPr>
            <w:tcW w:w="1842" w:type="dxa"/>
            <w:vAlign w:val="center"/>
          </w:tcPr>
          <w:p w:rsidR="004F7399" w:rsidRDefault="004F7399" w:rsidP="004F7399">
            <w:pPr>
              <w:rPr>
                <w:rFonts w:ascii="Times New Roman" w:hAnsi="Times New Roman" w:cs="Times New Roman"/>
                <w:color w:val="000000" w:themeColor="text1"/>
                <w:sz w:val="20"/>
                <w:szCs w:val="20"/>
                <w:lang w:val="ky-KG"/>
              </w:rPr>
            </w:pPr>
          </w:p>
          <w:p w:rsidR="004F7399" w:rsidRPr="00D36F69" w:rsidRDefault="004F7399" w:rsidP="004F7399">
            <w:pPr>
              <w:rPr>
                <w:rFonts w:ascii="Times New Roman" w:hAnsi="Times New Roman" w:cs="Times New Roman"/>
                <w:color w:val="000000" w:themeColor="text1"/>
                <w:sz w:val="20"/>
                <w:szCs w:val="20"/>
                <w:lang w:val="ky-KG"/>
              </w:rPr>
            </w:pPr>
            <w:r w:rsidRPr="00741096">
              <w:rPr>
                <w:rFonts w:ascii="Times New Roman" w:hAnsi="Times New Roman" w:cs="Times New Roman"/>
                <w:sz w:val="20"/>
                <w:szCs w:val="20"/>
                <w:lang w:val="ky-KG"/>
              </w:rPr>
              <w:t xml:space="preserve">Жергиликтүү жамааттын СЭӨ Программасынын, </w:t>
            </w:r>
            <w:r>
              <w:rPr>
                <w:rFonts w:ascii="Times New Roman" w:hAnsi="Times New Roman" w:cs="Times New Roman"/>
                <w:sz w:val="20"/>
                <w:szCs w:val="20"/>
                <w:lang w:val="ky-KG"/>
              </w:rPr>
              <w:t>БАПтын</w:t>
            </w:r>
            <w:r w:rsidRPr="00741096">
              <w:rPr>
                <w:rFonts w:ascii="Times New Roman" w:hAnsi="Times New Roman" w:cs="Times New Roman"/>
                <w:sz w:val="20"/>
                <w:szCs w:val="20"/>
                <w:lang w:val="ky-KG"/>
              </w:rPr>
              <w:t xml:space="preserve"> долбоору</w:t>
            </w:r>
            <w:r>
              <w:rPr>
                <w:rFonts w:ascii="Times New Roman" w:hAnsi="Times New Roman" w:cs="Times New Roman"/>
                <w:sz w:val="20"/>
                <w:szCs w:val="20"/>
                <w:lang w:val="ky-KG"/>
              </w:rPr>
              <w:t>н талкуулоо боюнча туруктуу комиссиянын жыйналышына жарандар жана башка кызыкдар адамдар катышат</w:t>
            </w:r>
          </w:p>
        </w:tc>
      </w:tr>
      <w:tr w:rsidR="004F7399" w:rsidRPr="0002784F" w:rsidTr="00947B7A">
        <w:trPr>
          <w:tblHeader/>
        </w:trPr>
        <w:tc>
          <w:tcPr>
            <w:tcW w:w="568" w:type="dxa"/>
            <w:vAlign w:val="center"/>
          </w:tcPr>
          <w:p w:rsidR="004F7399" w:rsidRPr="00D36F69" w:rsidRDefault="004F7399" w:rsidP="004F7399">
            <w:pPr>
              <w:jc w:val="center"/>
              <w:rPr>
                <w:rFonts w:ascii="Times New Roman" w:hAnsi="Times New Roman" w:cs="Times New Roman"/>
                <w:color w:val="000000" w:themeColor="text1"/>
                <w:sz w:val="20"/>
                <w:szCs w:val="20"/>
                <w:lang w:val="ky-KG"/>
              </w:rPr>
            </w:pPr>
          </w:p>
        </w:tc>
        <w:tc>
          <w:tcPr>
            <w:tcW w:w="15025" w:type="dxa"/>
            <w:gridSpan w:val="7"/>
            <w:vAlign w:val="center"/>
          </w:tcPr>
          <w:p w:rsidR="004F7399" w:rsidRPr="0002784F" w:rsidRDefault="004F7399" w:rsidP="004F7399">
            <w:pPr>
              <w:rPr>
                <w:rFonts w:ascii="Times New Roman" w:hAnsi="Times New Roman" w:cs="Times New Roman"/>
                <w:b/>
                <w:color w:val="000000" w:themeColor="text1"/>
                <w:sz w:val="20"/>
                <w:szCs w:val="20"/>
                <w:lang w:val="ky-KG"/>
              </w:rPr>
            </w:pPr>
            <w:r w:rsidRPr="0002784F">
              <w:rPr>
                <w:rFonts w:ascii="Times New Roman" w:hAnsi="Times New Roman" w:cs="Times New Roman"/>
                <w:b/>
                <w:color w:val="000000" w:themeColor="text1"/>
                <w:sz w:val="20"/>
                <w:szCs w:val="20"/>
                <w:lang w:val="ky-KG"/>
              </w:rPr>
              <w:t>Эскертүү!</w:t>
            </w:r>
          </w:p>
          <w:p w:rsidR="004F7399" w:rsidRPr="0002784F" w:rsidRDefault="004F7399" w:rsidP="004F7399">
            <w:pPr>
              <w:rPr>
                <w:rFonts w:ascii="Times New Roman" w:hAnsi="Times New Roman" w:cs="Times New Roman"/>
                <w:color w:val="000000" w:themeColor="text1"/>
                <w:sz w:val="20"/>
                <w:szCs w:val="20"/>
                <w:lang w:val="ky-KG"/>
              </w:rPr>
            </w:pPr>
          </w:p>
          <w:p w:rsidR="004F7399" w:rsidRPr="0002784F" w:rsidRDefault="004F7399" w:rsidP="004F7399">
            <w:pPr>
              <w:rPr>
                <w:rFonts w:ascii="Times New Roman" w:hAnsi="Times New Roman" w:cs="Times New Roman"/>
                <w:color w:val="000000" w:themeColor="text1"/>
                <w:sz w:val="20"/>
                <w:szCs w:val="20"/>
                <w:lang w:val="ky-KG"/>
              </w:rPr>
            </w:pPr>
            <w:r w:rsidRPr="0002784F">
              <w:rPr>
                <w:rFonts w:ascii="Times New Roman" w:hAnsi="Times New Roman" w:cs="Times New Roman"/>
                <w:color w:val="000000" w:themeColor="text1"/>
                <w:sz w:val="20"/>
                <w:szCs w:val="20"/>
                <w:lang w:val="ky-KG"/>
              </w:rPr>
              <w:t xml:space="preserve">* </w:t>
            </w:r>
            <w:r w:rsidRPr="0002784F">
              <w:rPr>
                <w:rStyle w:val="y2iqfc"/>
                <w:rFonts w:ascii="Times New Roman" w:hAnsi="Times New Roman" w:cs="Times New Roman"/>
                <w:sz w:val="20"/>
                <w:szCs w:val="20"/>
                <w:lang w:val="ky-KG"/>
              </w:rPr>
              <w:t>Айылдык кеңештин Типтүү иш планында көрсөтүлгөн маселелер кароого ыйгарым укуктуу бардык туруктуу комиссиялар тарабынан жогорудагы үлгүгө ылайык сүрөттөлүшү керек.</w:t>
            </w:r>
          </w:p>
          <w:p w:rsidR="004F7399" w:rsidRPr="0002784F" w:rsidRDefault="004F7399" w:rsidP="004F7399">
            <w:pPr>
              <w:rPr>
                <w:rFonts w:ascii="Times New Roman" w:hAnsi="Times New Roman" w:cs="Times New Roman"/>
                <w:color w:val="000000" w:themeColor="text1"/>
                <w:sz w:val="20"/>
                <w:szCs w:val="20"/>
                <w:lang w:val="ky-KG"/>
              </w:rPr>
            </w:pPr>
          </w:p>
          <w:p w:rsidR="004F7399" w:rsidRPr="0002784F" w:rsidRDefault="004F7399" w:rsidP="004F7399">
            <w:pPr>
              <w:rPr>
                <w:rFonts w:ascii="Times New Roman" w:hAnsi="Times New Roman" w:cs="Times New Roman"/>
                <w:sz w:val="20"/>
                <w:szCs w:val="20"/>
                <w:lang w:val="ky-KG"/>
              </w:rPr>
            </w:pPr>
            <w:r w:rsidRPr="0002784F">
              <w:rPr>
                <w:rFonts w:ascii="Times New Roman" w:hAnsi="Times New Roman" w:cs="Times New Roman"/>
                <w:sz w:val="20"/>
                <w:szCs w:val="20"/>
                <w:lang w:val="ky-KG"/>
              </w:rPr>
              <w:t xml:space="preserve">* </w:t>
            </w:r>
            <w:r w:rsidRPr="0002784F">
              <w:rPr>
                <w:rStyle w:val="y2iqfc"/>
                <w:rFonts w:ascii="Times New Roman" w:hAnsi="Times New Roman" w:cs="Times New Roman"/>
                <w:sz w:val="20"/>
                <w:szCs w:val="20"/>
                <w:lang w:val="ky-KG"/>
              </w:rPr>
              <w:t>Айылдык кеңештин Типтүү Иш планында көрсөтүлгөн маселелер толук эмес жана жергиликтүү кеңештерге жана алардын туруктуу комиссияларына Кыргыз Республикасынын мыйзамдарында тыюу салынбаган жана мамлекеттик органдардын жана башка уюмдар менен мекемелердин ыйгарым укуктарына таандык болбогон башка маселелерди кароодо чектөө коюлбайт.</w:t>
            </w:r>
          </w:p>
          <w:p w:rsidR="004F7399" w:rsidRPr="0002784F" w:rsidRDefault="004F7399" w:rsidP="004F7399">
            <w:pPr>
              <w:rPr>
                <w:rFonts w:ascii="Times New Roman" w:hAnsi="Times New Roman" w:cs="Times New Roman"/>
                <w:sz w:val="20"/>
                <w:szCs w:val="20"/>
                <w:lang w:val="ky-KG"/>
              </w:rPr>
            </w:pPr>
          </w:p>
          <w:p w:rsidR="004F7399" w:rsidRPr="0002784F" w:rsidRDefault="004F7399" w:rsidP="004F7399">
            <w:pPr>
              <w:rPr>
                <w:rFonts w:ascii="Times New Roman" w:hAnsi="Times New Roman" w:cs="Times New Roman"/>
                <w:sz w:val="20"/>
                <w:szCs w:val="20"/>
                <w:lang w:val="ky-KG"/>
              </w:rPr>
            </w:pPr>
            <w:r w:rsidRPr="0002784F">
              <w:rPr>
                <w:rFonts w:ascii="Times New Roman" w:hAnsi="Times New Roman" w:cs="Times New Roman"/>
                <w:sz w:val="20"/>
                <w:szCs w:val="20"/>
                <w:lang w:val="ky-KG"/>
              </w:rPr>
              <w:t xml:space="preserve">* </w:t>
            </w:r>
            <w:r w:rsidRPr="0002784F">
              <w:rPr>
                <w:rStyle w:val="y2iqfc"/>
                <w:rFonts w:ascii="Times New Roman" w:hAnsi="Times New Roman" w:cs="Times New Roman"/>
                <w:sz w:val="20"/>
                <w:szCs w:val="20"/>
                <w:lang w:val="ky-KG"/>
              </w:rPr>
              <w:t>Aйылдык кеңештин Типтүү Иш планында каралган маселелер туруктуу комиссиялар тарабынан алдын-ала каралып, алар боюнча айылдык кеңештин тиешелүү корутундусу кабыл алынгандан жана айылдык кеңештин токтомунун (токтом, тескеме) долбоору даярдалгандан кийин сессиянын күн тартибине киргизилет.</w:t>
            </w:r>
          </w:p>
          <w:p w:rsidR="004F7399" w:rsidRPr="0002784F" w:rsidRDefault="004F7399" w:rsidP="004F7399">
            <w:pPr>
              <w:rPr>
                <w:rFonts w:ascii="Times New Roman" w:hAnsi="Times New Roman" w:cs="Times New Roman"/>
                <w:sz w:val="20"/>
                <w:szCs w:val="20"/>
                <w:lang w:val="ky-KG"/>
              </w:rPr>
            </w:pPr>
          </w:p>
          <w:p w:rsidR="004F7399" w:rsidRPr="0002784F" w:rsidRDefault="004F7399" w:rsidP="004F7399">
            <w:pPr>
              <w:rPr>
                <w:rFonts w:ascii="Times New Roman" w:hAnsi="Times New Roman" w:cs="Times New Roman"/>
                <w:color w:val="000000" w:themeColor="text1"/>
                <w:sz w:val="20"/>
                <w:szCs w:val="20"/>
                <w:lang w:val="ky-KG"/>
              </w:rPr>
            </w:pPr>
            <w:r w:rsidRPr="0002784F">
              <w:rPr>
                <w:rFonts w:ascii="Times New Roman" w:hAnsi="Times New Roman" w:cs="Times New Roman"/>
                <w:sz w:val="20"/>
                <w:szCs w:val="20"/>
                <w:lang w:val="ky-KG"/>
              </w:rPr>
              <w:t xml:space="preserve">* </w:t>
            </w:r>
            <w:r w:rsidRPr="0002784F">
              <w:rPr>
                <w:rStyle w:val="y2iqfc"/>
                <w:rFonts w:ascii="Times New Roman" w:hAnsi="Times New Roman" w:cs="Times New Roman"/>
                <w:sz w:val="20"/>
                <w:szCs w:val="20"/>
                <w:lang w:val="ky-KG"/>
              </w:rPr>
              <w:t>Маселе алдын ала каралып, туруктуу комиссиянын тиешелүү корутундусу кабыл алынгандан кийин ченемдик укуктук акт кабыл алынган учурда, туруктуу комиссия ошондой эле каралып жаткан маселе боюнча айылдык кеңештин токтомунун долбоорун даярдайт жана “Кыргыз Республикасынын ченемдик укуктук актылары жөнүндө” КР Мыйзамынын 22-23-беренелеринин талаптарына ылайык, АК токтомунун долбоорун бир айдан кем эмес мөөнөткө ЖӨБ органдарынын расмий сайтына жайгаштыруу же болбосо расмий жарыялоонун башка булактары аркылуу коомдук талкууга чыгарат.</w:t>
            </w:r>
          </w:p>
        </w:tc>
      </w:tr>
    </w:tbl>
    <w:p w:rsidR="00B95752" w:rsidRDefault="00B95752" w:rsidP="00EB4E4B">
      <w:pPr>
        <w:jc w:val="right"/>
        <w:rPr>
          <w:rFonts w:ascii="Times New Roman" w:hAnsi="Times New Roman" w:cs="Times New Roman"/>
          <w:color w:val="000000" w:themeColor="text1"/>
          <w:lang w:val="ky-KG"/>
        </w:rPr>
      </w:pPr>
      <w:bookmarkStart w:id="0" w:name="_GoBack"/>
      <w:bookmarkEnd w:id="0"/>
    </w:p>
    <w:sectPr w:rsidR="00B95752" w:rsidSect="003A4AA6">
      <w:footerReference w:type="default" r:id="rId7"/>
      <w:pgSz w:w="16838" w:h="11906" w:orient="landscape"/>
      <w:pgMar w:top="567" w:right="1134"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958" w:rsidRDefault="00602958" w:rsidP="00C06204">
      <w:pPr>
        <w:spacing w:after="0" w:line="240" w:lineRule="auto"/>
      </w:pPr>
      <w:r>
        <w:separator/>
      </w:r>
    </w:p>
  </w:endnote>
  <w:endnote w:type="continuationSeparator" w:id="0">
    <w:p w:rsidR="00602958" w:rsidRDefault="00602958" w:rsidP="00C0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8079"/>
      <w:docPartObj>
        <w:docPartGallery w:val="Page Numbers (Bottom of Page)"/>
        <w:docPartUnique/>
      </w:docPartObj>
    </w:sdtPr>
    <w:sdtEndPr/>
    <w:sdtContent>
      <w:p w:rsidR="00534DEF" w:rsidRDefault="00534DEF">
        <w:pPr>
          <w:pStyle w:val="a6"/>
          <w:jc w:val="center"/>
        </w:pPr>
        <w:r>
          <w:fldChar w:fldCharType="begin"/>
        </w:r>
        <w:r>
          <w:instrText xml:space="preserve"> PAGE   \* MERGEFORMAT </w:instrText>
        </w:r>
        <w:r>
          <w:fldChar w:fldCharType="separate"/>
        </w:r>
        <w:r w:rsidR="0002784F">
          <w:rPr>
            <w:noProof/>
          </w:rPr>
          <w:t>5</w:t>
        </w:r>
        <w:r>
          <w:rPr>
            <w:noProof/>
          </w:rPr>
          <w:fldChar w:fldCharType="end"/>
        </w:r>
      </w:p>
    </w:sdtContent>
  </w:sdt>
  <w:p w:rsidR="00534DEF" w:rsidRDefault="00534D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958" w:rsidRDefault="00602958" w:rsidP="00C06204">
      <w:pPr>
        <w:spacing w:after="0" w:line="240" w:lineRule="auto"/>
      </w:pPr>
      <w:r>
        <w:separator/>
      </w:r>
    </w:p>
  </w:footnote>
  <w:footnote w:type="continuationSeparator" w:id="0">
    <w:p w:rsidR="00602958" w:rsidRDefault="00602958" w:rsidP="00C062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3A"/>
    <w:rsid w:val="0000377B"/>
    <w:rsid w:val="00017A47"/>
    <w:rsid w:val="00022428"/>
    <w:rsid w:val="0002784F"/>
    <w:rsid w:val="000528A6"/>
    <w:rsid w:val="0005666A"/>
    <w:rsid w:val="00072994"/>
    <w:rsid w:val="0007329F"/>
    <w:rsid w:val="00074318"/>
    <w:rsid w:val="0007464D"/>
    <w:rsid w:val="00084119"/>
    <w:rsid w:val="00093B38"/>
    <w:rsid w:val="000957EE"/>
    <w:rsid w:val="000A45B3"/>
    <w:rsid w:val="000B1E87"/>
    <w:rsid w:val="000B75B7"/>
    <w:rsid w:val="000C47AB"/>
    <w:rsid w:val="000C55DB"/>
    <w:rsid w:val="0010578E"/>
    <w:rsid w:val="00116B4B"/>
    <w:rsid w:val="00117BEA"/>
    <w:rsid w:val="00132F40"/>
    <w:rsid w:val="00147E22"/>
    <w:rsid w:val="001548CA"/>
    <w:rsid w:val="00161E68"/>
    <w:rsid w:val="0017480F"/>
    <w:rsid w:val="001749AB"/>
    <w:rsid w:val="001A5FA6"/>
    <w:rsid w:val="001A7E3B"/>
    <w:rsid w:val="001B190C"/>
    <w:rsid w:val="001C2E91"/>
    <w:rsid w:val="00232D07"/>
    <w:rsid w:val="00242AD5"/>
    <w:rsid w:val="00256704"/>
    <w:rsid w:val="00261A4A"/>
    <w:rsid w:val="0028048F"/>
    <w:rsid w:val="002821D3"/>
    <w:rsid w:val="00287E90"/>
    <w:rsid w:val="002A17BA"/>
    <w:rsid w:val="002B0B7A"/>
    <w:rsid w:val="002C0C3E"/>
    <w:rsid w:val="002C2612"/>
    <w:rsid w:val="002D50D2"/>
    <w:rsid w:val="00301DA5"/>
    <w:rsid w:val="00303743"/>
    <w:rsid w:val="003073D7"/>
    <w:rsid w:val="00310400"/>
    <w:rsid w:val="0032689B"/>
    <w:rsid w:val="0035084B"/>
    <w:rsid w:val="003562F0"/>
    <w:rsid w:val="00373D8F"/>
    <w:rsid w:val="00380E7B"/>
    <w:rsid w:val="00381CE4"/>
    <w:rsid w:val="003937F4"/>
    <w:rsid w:val="003A0823"/>
    <w:rsid w:val="003A4AA6"/>
    <w:rsid w:val="003B7524"/>
    <w:rsid w:val="003C352A"/>
    <w:rsid w:val="003D0BF1"/>
    <w:rsid w:val="003F32FA"/>
    <w:rsid w:val="00403D86"/>
    <w:rsid w:val="004322A1"/>
    <w:rsid w:val="00447BA9"/>
    <w:rsid w:val="00456B3C"/>
    <w:rsid w:val="004669AD"/>
    <w:rsid w:val="004705F0"/>
    <w:rsid w:val="00494DBC"/>
    <w:rsid w:val="00496B43"/>
    <w:rsid w:val="004D3B6E"/>
    <w:rsid w:val="004E4246"/>
    <w:rsid w:val="004F7399"/>
    <w:rsid w:val="00502B0A"/>
    <w:rsid w:val="00534DEF"/>
    <w:rsid w:val="00543030"/>
    <w:rsid w:val="00551C6B"/>
    <w:rsid w:val="005526BF"/>
    <w:rsid w:val="00563F41"/>
    <w:rsid w:val="00566917"/>
    <w:rsid w:val="00573505"/>
    <w:rsid w:val="00577B7C"/>
    <w:rsid w:val="005816C8"/>
    <w:rsid w:val="005A667D"/>
    <w:rsid w:val="005B28FF"/>
    <w:rsid w:val="005E40B6"/>
    <w:rsid w:val="005E5AEA"/>
    <w:rsid w:val="005F2AC5"/>
    <w:rsid w:val="005F5487"/>
    <w:rsid w:val="00602958"/>
    <w:rsid w:val="00603827"/>
    <w:rsid w:val="00605775"/>
    <w:rsid w:val="00626E36"/>
    <w:rsid w:val="006400A6"/>
    <w:rsid w:val="00655504"/>
    <w:rsid w:val="00663167"/>
    <w:rsid w:val="006642C0"/>
    <w:rsid w:val="00664352"/>
    <w:rsid w:val="006953E3"/>
    <w:rsid w:val="006A4A7B"/>
    <w:rsid w:val="006A6854"/>
    <w:rsid w:val="006B280B"/>
    <w:rsid w:val="006B4A87"/>
    <w:rsid w:val="006C57FF"/>
    <w:rsid w:val="006D5FC3"/>
    <w:rsid w:val="006E7383"/>
    <w:rsid w:val="007145B4"/>
    <w:rsid w:val="00717FE4"/>
    <w:rsid w:val="00721042"/>
    <w:rsid w:val="007349DD"/>
    <w:rsid w:val="007406EB"/>
    <w:rsid w:val="00755290"/>
    <w:rsid w:val="007614FA"/>
    <w:rsid w:val="00761960"/>
    <w:rsid w:val="00764514"/>
    <w:rsid w:val="00773253"/>
    <w:rsid w:val="0077446A"/>
    <w:rsid w:val="00775282"/>
    <w:rsid w:val="007814B4"/>
    <w:rsid w:val="007B6B51"/>
    <w:rsid w:val="007E1E3D"/>
    <w:rsid w:val="007F0B28"/>
    <w:rsid w:val="00803A99"/>
    <w:rsid w:val="008227F6"/>
    <w:rsid w:val="00834CDF"/>
    <w:rsid w:val="008371CE"/>
    <w:rsid w:val="00843AD9"/>
    <w:rsid w:val="0086027C"/>
    <w:rsid w:val="008858D2"/>
    <w:rsid w:val="00896388"/>
    <w:rsid w:val="00896794"/>
    <w:rsid w:val="00896CB9"/>
    <w:rsid w:val="008A073A"/>
    <w:rsid w:val="008A60B9"/>
    <w:rsid w:val="008A6256"/>
    <w:rsid w:val="008B2908"/>
    <w:rsid w:val="008B6BC8"/>
    <w:rsid w:val="008C70C1"/>
    <w:rsid w:val="008D67A1"/>
    <w:rsid w:val="008E59D3"/>
    <w:rsid w:val="008E7307"/>
    <w:rsid w:val="009010E2"/>
    <w:rsid w:val="00904EC5"/>
    <w:rsid w:val="00911D79"/>
    <w:rsid w:val="00913F27"/>
    <w:rsid w:val="009215C7"/>
    <w:rsid w:val="00925D3A"/>
    <w:rsid w:val="009352A9"/>
    <w:rsid w:val="0096360A"/>
    <w:rsid w:val="00967E8D"/>
    <w:rsid w:val="00974497"/>
    <w:rsid w:val="00983A63"/>
    <w:rsid w:val="00984712"/>
    <w:rsid w:val="009A51F9"/>
    <w:rsid w:val="009A7D95"/>
    <w:rsid w:val="009B47AB"/>
    <w:rsid w:val="009C3AD5"/>
    <w:rsid w:val="009C51A2"/>
    <w:rsid w:val="009C7B0C"/>
    <w:rsid w:val="009D4C80"/>
    <w:rsid w:val="009D6AE7"/>
    <w:rsid w:val="009D6D59"/>
    <w:rsid w:val="009D7A34"/>
    <w:rsid w:val="009F006E"/>
    <w:rsid w:val="009F34FF"/>
    <w:rsid w:val="00A11454"/>
    <w:rsid w:val="00A11A04"/>
    <w:rsid w:val="00A13BEA"/>
    <w:rsid w:val="00A20B17"/>
    <w:rsid w:val="00A237BA"/>
    <w:rsid w:val="00A41370"/>
    <w:rsid w:val="00A41DEB"/>
    <w:rsid w:val="00A563BF"/>
    <w:rsid w:val="00A67E06"/>
    <w:rsid w:val="00A80975"/>
    <w:rsid w:val="00A85DC1"/>
    <w:rsid w:val="00A97D27"/>
    <w:rsid w:val="00AA0F47"/>
    <w:rsid w:val="00AB0231"/>
    <w:rsid w:val="00AC1A86"/>
    <w:rsid w:val="00AF02B9"/>
    <w:rsid w:val="00B021AE"/>
    <w:rsid w:val="00B02E68"/>
    <w:rsid w:val="00B1165E"/>
    <w:rsid w:val="00B13564"/>
    <w:rsid w:val="00B15FAC"/>
    <w:rsid w:val="00B438C0"/>
    <w:rsid w:val="00B525AE"/>
    <w:rsid w:val="00B5291A"/>
    <w:rsid w:val="00B56779"/>
    <w:rsid w:val="00B63A17"/>
    <w:rsid w:val="00B8647D"/>
    <w:rsid w:val="00B907C7"/>
    <w:rsid w:val="00B9337A"/>
    <w:rsid w:val="00B95752"/>
    <w:rsid w:val="00BB27B3"/>
    <w:rsid w:val="00BB2A09"/>
    <w:rsid w:val="00BD2174"/>
    <w:rsid w:val="00BE4449"/>
    <w:rsid w:val="00BF22ED"/>
    <w:rsid w:val="00BF2A6A"/>
    <w:rsid w:val="00BF7000"/>
    <w:rsid w:val="00C01654"/>
    <w:rsid w:val="00C06204"/>
    <w:rsid w:val="00C06D0B"/>
    <w:rsid w:val="00C17107"/>
    <w:rsid w:val="00C41219"/>
    <w:rsid w:val="00C42CB3"/>
    <w:rsid w:val="00C44670"/>
    <w:rsid w:val="00C4556C"/>
    <w:rsid w:val="00C600AA"/>
    <w:rsid w:val="00C91578"/>
    <w:rsid w:val="00C97CA7"/>
    <w:rsid w:val="00CA34CA"/>
    <w:rsid w:val="00CD74A1"/>
    <w:rsid w:val="00CE5398"/>
    <w:rsid w:val="00CE6738"/>
    <w:rsid w:val="00CF75EC"/>
    <w:rsid w:val="00D21D6F"/>
    <w:rsid w:val="00D27729"/>
    <w:rsid w:val="00D34E8B"/>
    <w:rsid w:val="00D36F69"/>
    <w:rsid w:val="00D46DA8"/>
    <w:rsid w:val="00D83B35"/>
    <w:rsid w:val="00D9053C"/>
    <w:rsid w:val="00D943DF"/>
    <w:rsid w:val="00D95D56"/>
    <w:rsid w:val="00DA4289"/>
    <w:rsid w:val="00DA63D3"/>
    <w:rsid w:val="00DB0353"/>
    <w:rsid w:val="00DB34CD"/>
    <w:rsid w:val="00DB42F0"/>
    <w:rsid w:val="00DB455B"/>
    <w:rsid w:val="00DB7BA7"/>
    <w:rsid w:val="00DD6EE1"/>
    <w:rsid w:val="00DE01BB"/>
    <w:rsid w:val="00DE3AE8"/>
    <w:rsid w:val="00DF06FC"/>
    <w:rsid w:val="00DF2712"/>
    <w:rsid w:val="00E216C1"/>
    <w:rsid w:val="00E36CA3"/>
    <w:rsid w:val="00E51FAA"/>
    <w:rsid w:val="00E73C40"/>
    <w:rsid w:val="00E756AB"/>
    <w:rsid w:val="00E776B2"/>
    <w:rsid w:val="00E77F14"/>
    <w:rsid w:val="00E9461C"/>
    <w:rsid w:val="00EB0BE4"/>
    <w:rsid w:val="00EB1B7B"/>
    <w:rsid w:val="00EB3649"/>
    <w:rsid w:val="00EB4E4B"/>
    <w:rsid w:val="00EC0630"/>
    <w:rsid w:val="00EC141A"/>
    <w:rsid w:val="00EC60AF"/>
    <w:rsid w:val="00EC68F7"/>
    <w:rsid w:val="00ED1348"/>
    <w:rsid w:val="00EF09EF"/>
    <w:rsid w:val="00F20913"/>
    <w:rsid w:val="00F21CF2"/>
    <w:rsid w:val="00F26F9D"/>
    <w:rsid w:val="00F344B4"/>
    <w:rsid w:val="00F44119"/>
    <w:rsid w:val="00F52D64"/>
    <w:rsid w:val="00F56129"/>
    <w:rsid w:val="00F62780"/>
    <w:rsid w:val="00F64D3D"/>
    <w:rsid w:val="00F64EA5"/>
    <w:rsid w:val="00F67106"/>
    <w:rsid w:val="00F71832"/>
    <w:rsid w:val="00F73897"/>
    <w:rsid w:val="00F811F3"/>
    <w:rsid w:val="00F86C07"/>
    <w:rsid w:val="00FC0E2F"/>
    <w:rsid w:val="00FC761D"/>
    <w:rsid w:val="00FD33D6"/>
    <w:rsid w:val="00FF4A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3B6AF-83CC-470F-A2C5-9C545087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C0620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06204"/>
  </w:style>
  <w:style w:type="paragraph" w:styleId="a6">
    <w:name w:val="footer"/>
    <w:basedOn w:val="a"/>
    <w:link w:val="a7"/>
    <w:uiPriority w:val="99"/>
    <w:unhideWhenUsed/>
    <w:rsid w:val="00C0620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6204"/>
  </w:style>
  <w:style w:type="paragraph" w:customStyle="1" w:styleId="tkTekst">
    <w:name w:val="_Текст обычный (tkTekst)"/>
    <w:basedOn w:val="a"/>
    <w:rsid w:val="009F006E"/>
    <w:pPr>
      <w:spacing w:after="60"/>
      <w:ind w:firstLine="567"/>
      <w:jc w:val="both"/>
    </w:pPr>
    <w:rPr>
      <w:rFonts w:ascii="Arial" w:eastAsia="Times New Roman" w:hAnsi="Arial" w:cs="Arial"/>
      <w:sz w:val="20"/>
      <w:szCs w:val="20"/>
      <w:lang w:eastAsia="ru-RU"/>
    </w:rPr>
  </w:style>
  <w:style w:type="paragraph" w:styleId="a8">
    <w:name w:val="List Paragraph"/>
    <w:basedOn w:val="a"/>
    <w:uiPriority w:val="34"/>
    <w:qFormat/>
    <w:rsid w:val="00925D3A"/>
    <w:pPr>
      <w:ind w:left="720"/>
      <w:contextualSpacing/>
    </w:pPr>
  </w:style>
  <w:style w:type="character" w:customStyle="1" w:styleId="y2iqfc">
    <w:name w:val="y2iqfc"/>
    <w:basedOn w:val="a0"/>
    <w:rsid w:val="00E77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10071">
      <w:bodyDiv w:val="1"/>
      <w:marLeft w:val="0"/>
      <w:marRight w:val="0"/>
      <w:marTop w:val="0"/>
      <w:marBottom w:val="0"/>
      <w:divBdr>
        <w:top w:val="none" w:sz="0" w:space="0" w:color="auto"/>
        <w:left w:val="none" w:sz="0" w:space="0" w:color="auto"/>
        <w:bottom w:val="none" w:sz="0" w:space="0" w:color="auto"/>
        <w:right w:val="none" w:sz="0" w:space="0" w:color="auto"/>
      </w:divBdr>
    </w:div>
    <w:div w:id="977497121">
      <w:bodyDiv w:val="1"/>
      <w:marLeft w:val="0"/>
      <w:marRight w:val="0"/>
      <w:marTop w:val="0"/>
      <w:marBottom w:val="0"/>
      <w:divBdr>
        <w:top w:val="none" w:sz="0" w:space="0" w:color="auto"/>
        <w:left w:val="none" w:sz="0" w:space="0" w:color="auto"/>
        <w:bottom w:val="none" w:sz="0" w:space="0" w:color="auto"/>
        <w:right w:val="none" w:sz="0" w:space="0" w:color="auto"/>
      </w:divBdr>
    </w:div>
    <w:div w:id="1036583191">
      <w:bodyDiv w:val="1"/>
      <w:marLeft w:val="0"/>
      <w:marRight w:val="0"/>
      <w:marTop w:val="0"/>
      <w:marBottom w:val="0"/>
      <w:divBdr>
        <w:top w:val="none" w:sz="0" w:space="0" w:color="auto"/>
        <w:left w:val="none" w:sz="0" w:space="0" w:color="auto"/>
        <w:bottom w:val="none" w:sz="0" w:space="0" w:color="auto"/>
        <w:right w:val="none" w:sz="0" w:space="0" w:color="auto"/>
      </w:divBdr>
    </w:div>
    <w:div w:id="1743143637">
      <w:bodyDiv w:val="1"/>
      <w:marLeft w:val="0"/>
      <w:marRight w:val="0"/>
      <w:marTop w:val="0"/>
      <w:marBottom w:val="0"/>
      <w:divBdr>
        <w:top w:val="none" w:sz="0" w:space="0" w:color="auto"/>
        <w:left w:val="none" w:sz="0" w:space="0" w:color="auto"/>
        <w:bottom w:val="none" w:sz="0" w:space="0" w:color="auto"/>
        <w:right w:val="none" w:sz="0" w:space="0" w:color="auto"/>
      </w:divBdr>
    </w:div>
    <w:div w:id="1952197844">
      <w:bodyDiv w:val="1"/>
      <w:marLeft w:val="0"/>
      <w:marRight w:val="0"/>
      <w:marTop w:val="0"/>
      <w:marBottom w:val="0"/>
      <w:divBdr>
        <w:top w:val="none" w:sz="0" w:space="0" w:color="auto"/>
        <w:left w:val="none" w:sz="0" w:space="0" w:color="auto"/>
        <w:bottom w:val="none" w:sz="0" w:space="0" w:color="auto"/>
        <w:right w:val="none" w:sz="0" w:space="0" w:color="auto"/>
      </w:divBdr>
    </w:div>
    <w:div w:id="201603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72AB-FC52-4CF8-9E84-B1EB2E63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данияр</cp:lastModifiedBy>
  <cp:revision>16</cp:revision>
  <dcterms:created xsi:type="dcterms:W3CDTF">2021-04-20T11:31:00Z</dcterms:created>
  <dcterms:modified xsi:type="dcterms:W3CDTF">2021-05-03T10:19:00Z</dcterms:modified>
</cp:coreProperties>
</file>