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6" w:rsidRPr="00D34AE5" w:rsidRDefault="00190A36" w:rsidP="00190A36">
      <w:pPr>
        <w:pStyle w:val="a7"/>
        <w:rPr>
          <w:rStyle w:val="10"/>
          <w:rFonts w:ascii="Times New Roman" w:eastAsiaTheme="majorEastAsia" w:hAnsi="Times New Roman" w:cs="Times New Roman"/>
          <w:b w:val="0"/>
          <w:sz w:val="40"/>
          <w:szCs w:val="40"/>
          <w:lang w:val="ru-RU"/>
        </w:rPr>
      </w:pPr>
    </w:p>
    <w:p w:rsidR="0023371F" w:rsidRPr="00D34AE5" w:rsidRDefault="00D34AE5" w:rsidP="0023371F">
      <w:pPr>
        <w:pStyle w:val="a8"/>
        <w:rPr>
          <w:rStyle w:val="10"/>
          <w:rFonts w:asciiTheme="majorHAnsi" w:eastAsiaTheme="majorEastAsia" w:hAnsiTheme="majorHAnsi" w:cstheme="majorBidi"/>
          <w:b w:val="0"/>
          <w:sz w:val="40"/>
          <w:szCs w:val="40"/>
          <w:lang w:val="ru-RU"/>
        </w:rPr>
      </w:pPr>
      <w:r w:rsidRPr="00D34AE5">
        <w:rPr>
          <w:rStyle w:val="10"/>
          <w:rFonts w:asciiTheme="majorHAnsi" w:eastAsiaTheme="majorEastAsia" w:hAnsiTheme="majorHAnsi" w:cstheme="majorBidi"/>
          <w:b w:val="0"/>
          <w:sz w:val="40"/>
          <w:szCs w:val="40"/>
          <w:lang w:val="ru-RU"/>
        </w:rPr>
        <w:t>ПРЕДСТАВИТЕЛИ И</w:t>
      </w:r>
      <w:r w:rsidR="0023371F" w:rsidRPr="00D34AE5">
        <w:rPr>
          <w:rStyle w:val="10"/>
          <w:rFonts w:asciiTheme="majorHAnsi" w:eastAsiaTheme="majorEastAsia" w:hAnsiTheme="majorHAnsi" w:cstheme="majorBidi"/>
          <w:b w:val="0"/>
          <w:sz w:val="40"/>
          <w:szCs w:val="40"/>
          <w:lang w:val="ru-RU"/>
        </w:rPr>
        <w:t>НИЦИАТИВНЫ</w:t>
      </w:r>
      <w:r w:rsidRPr="00D34AE5">
        <w:rPr>
          <w:rStyle w:val="10"/>
          <w:rFonts w:asciiTheme="majorHAnsi" w:eastAsiaTheme="majorEastAsia" w:hAnsiTheme="majorHAnsi" w:cstheme="majorBidi"/>
          <w:b w:val="0"/>
          <w:sz w:val="40"/>
          <w:szCs w:val="40"/>
          <w:lang w:val="ru-RU"/>
        </w:rPr>
        <w:t>Х</w:t>
      </w:r>
      <w:r w:rsidR="00190A36" w:rsidRPr="00D34AE5">
        <w:rPr>
          <w:rStyle w:val="10"/>
          <w:rFonts w:asciiTheme="majorHAnsi" w:eastAsiaTheme="majorEastAsia" w:hAnsiTheme="majorHAnsi" w:cstheme="majorBidi"/>
          <w:b w:val="0"/>
          <w:sz w:val="40"/>
          <w:szCs w:val="40"/>
          <w:lang w:val="ru-RU"/>
        </w:rPr>
        <w:t xml:space="preserve"> </w:t>
      </w:r>
      <w:r w:rsidR="0023371F" w:rsidRPr="00D34AE5">
        <w:rPr>
          <w:rStyle w:val="10"/>
          <w:rFonts w:asciiTheme="majorHAnsi" w:eastAsiaTheme="majorEastAsia" w:hAnsiTheme="majorHAnsi" w:cstheme="majorBidi"/>
          <w:b w:val="0"/>
          <w:sz w:val="40"/>
          <w:szCs w:val="40"/>
          <w:lang w:val="ru-RU"/>
        </w:rPr>
        <w:t>ГРУПП И ГРУПП С</w:t>
      </w:r>
      <w:r w:rsidRPr="00D34AE5">
        <w:rPr>
          <w:rStyle w:val="10"/>
          <w:rFonts w:asciiTheme="majorHAnsi" w:eastAsiaTheme="majorEastAsia" w:hAnsiTheme="majorHAnsi" w:cstheme="majorBidi"/>
          <w:b w:val="0"/>
          <w:sz w:val="40"/>
          <w:szCs w:val="40"/>
          <w:lang w:val="ru-RU"/>
        </w:rPr>
        <w:t xml:space="preserve">ОВМЕСТНОГО </w:t>
      </w:r>
      <w:r w:rsidR="0023371F" w:rsidRPr="00D34AE5">
        <w:rPr>
          <w:rStyle w:val="10"/>
          <w:rFonts w:asciiTheme="majorHAnsi" w:eastAsiaTheme="majorEastAsia" w:hAnsiTheme="majorHAnsi" w:cstheme="majorBidi"/>
          <w:b w:val="0"/>
          <w:sz w:val="40"/>
          <w:szCs w:val="40"/>
          <w:lang w:val="ru-RU"/>
        </w:rPr>
        <w:t>М</w:t>
      </w:r>
      <w:r w:rsidRPr="00D34AE5">
        <w:rPr>
          <w:rStyle w:val="10"/>
          <w:rFonts w:asciiTheme="majorHAnsi" w:eastAsiaTheme="majorEastAsia" w:hAnsiTheme="majorHAnsi" w:cstheme="majorBidi"/>
          <w:b w:val="0"/>
          <w:sz w:val="40"/>
          <w:szCs w:val="40"/>
          <w:lang w:val="ru-RU"/>
        </w:rPr>
        <w:t>ОНИТОРИНГА И ОЦЕНКИ ЧУЙСКОЙ ОБЛАСТИ ОБМЕНЯЛИСЬ ОПЫТОМ</w:t>
      </w:r>
    </w:p>
    <w:p w:rsidR="00CA0D29" w:rsidRPr="00190A36" w:rsidRDefault="00CA0D29" w:rsidP="0023371F">
      <w:pPr>
        <w:spacing w:line="276" w:lineRule="auto"/>
        <w:ind w:firstLine="708"/>
        <w:jc w:val="both"/>
        <w:rPr>
          <w:rStyle w:val="10"/>
          <w:bCs/>
          <w:sz w:val="22"/>
          <w:szCs w:val="22"/>
          <w:lang w:val="ru-RU"/>
        </w:rPr>
      </w:pPr>
      <w:r w:rsidRPr="00190A36">
        <w:rPr>
          <w:rStyle w:val="10"/>
          <w:bCs/>
          <w:sz w:val="22"/>
          <w:szCs w:val="22"/>
          <w:lang w:val="ru-RU"/>
        </w:rPr>
        <w:t xml:space="preserve">29 июля 2016 года в Бишкеке состоялся форум, который объединил свыше 40 представителей групп Совместного мониторинга и оценки </w:t>
      </w:r>
      <w:r w:rsidR="00785BFF" w:rsidRPr="00190A36">
        <w:rPr>
          <w:rStyle w:val="10"/>
          <w:bCs/>
          <w:sz w:val="22"/>
          <w:szCs w:val="22"/>
          <w:lang w:val="ru-RU"/>
        </w:rPr>
        <w:t>(</w:t>
      </w:r>
      <w:proofErr w:type="spellStart"/>
      <w:r w:rsidR="00785BFF" w:rsidRPr="00190A36">
        <w:rPr>
          <w:rStyle w:val="10"/>
          <w:bCs/>
          <w:sz w:val="22"/>
          <w:szCs w:val="22"/>
          <w:lang w:val="ru-RU"/>
        </w:rPr>
        <w:t>ГСМиО</w:t>
      </w:r>
      <w:proofErr w:type="spellEnd"/>
      <w:r w:rsidR="00785BFF" w:rsidRPr="00190A36">
        <w:rPr>
          <w:rStyle w:val="10"/>
          <w:bCs/>
          <w:sz w:val="22"/>
          <w:szCs w:val="22"/>
          <w:lang w:val="ru-RU"/>
        </w:rPr>
        <w:t xml:space="preserve">) </w:t>
      </w:r>
      <w:r w:rsidRPr="00190A36">
        <w:rPr>
          <w:rStyle w:val="10"/>
          <w:bCs/>
          <w:sz w:val="22"/>
          <w:szCs w:val="22"/>
          <w:lang w:val="ru-RU"/>
        </w:rPr>
        <w:t xml:space="preserve">и Инициативных групп </w:t>
      </w:r>
      <w:r w:rsidR="00785BFF" w:rsidRPr="00190A36">
        <w:rPr>
          <w:rStyle w:val="10"/>
          <w:bCs/>
          <w:sz w:val="22"/>
          <w:szCs w:val="22"/>
          <w:lang w:val="ru-RU"/>
        </w:rPr>
        <w:t xml:space="preserve">(ИГ) </w:t>
      </w:r>
      <w:r w:rsidRPr="00190A36">
        <w:rPr>
          <w:rStyle w:val="10"/>
          <w:bCs/>
          <w:sz w:val="22"/>
          <w:szCs w:val="22"/>
          <w:lang w:val="ru-RU"/>
        </w:rPr>
        <w:t xml:space="preserve">из 12 целевых муниципалитетов </w:t>
      </w:r>
      <w:r w:rsidR="00190A36">
        <w:rPr>
          <w:rStyle w:val="10"/>
          <w:bCs/>
          <w:sz w:val="22"/>
          <w:szCs w:val="22"/>
          <w:lang w:val="ru-RU"/>
        </w:rPr>
        <w:t xml:space="preserve">Чуйской области </w:t>
      </w:r>
      <w:r w:rsidRPr="00190A36">
        <w:rPr>
          <w:rStyle w:val="10"/>
          <w:bCs/>
          <w:sz w:val="22"/>
          <w:szCs w:val="22"/>
          <w:lang w:val="ru-RU"/>
        </w:rPr>
        <w:t>Проекта</w:t>
      </w:r>
      <w:r w:rsidR="00DA61F6">
        <w:rPr>
          <w:rStyle w:val="a5"/>
          <w:rFonts w:ascii="Arial" w:hAnsi="Arial" w:cs="Arial"/>
          <w:b/>
          <w:bCs/>
          <w:sz w:val="22"/>
          <w:szCs w:val="22"/>
        </w:rPr>
        <w:footnoteReference w:id="1"/>
      </w:r>
      <w:r w:rsidRPr="00190A36">
        <w:rPr>
          <w:rStyle w:val="10"/>
          <w:bCs/>
          <w:sz w:val="22"/>
          <w:szCs w:val="22"/>
          <w:lang w:val="ru-RU"/>
        </w:rPr>
        <w:t xml:space="preserve"> «Голос граждан и подотчетность органов МСУ: бюджетный процесс», финансируемого правительством Швейцарии</w:t>
      </w:r>
      <w:r w:rsidR="00190A36">
        <w:rPr>
          <w:rStyle w:val="10"/>
          <w:bCs/>
          <w:sz w:val="22"/>
          <w:szCs w:val="22"/>
          <w:lang w:val="ru-RU"/>
        </w:rPr>
        <w:t xml:space="preserve"> и выполняемого Институтом политики развития</w:t>
      </w:r>
      <w:r w:rsidRPr="00190A36">
        <w:rPr>
          <w:rStyle w:val="10"/>
          <w:bCs/>
          <w:sz w:val="22"/>
          <w:szCs w:val="22"/>
          <w:lang w:val="ru-RU"/>
        </w:rPr>
        <w:t>.</w:t>
      </w:r>
    </w:p>
    <w:p w:rsidR="00CA0D29" w:rsidRPr="00FC7F87" w:rsidRDefault="00CA0D29" w:rsidP="00190A36">
      <w:pPr>
        <w:spacing w:line="276" w:lineRule="auto"/>
        <w:ind w:firstLine="708"/>
        <w:jc w:val="both"/>
        <w:rPr>
          <w:rStyle w:val="10"/>
          <w:b w:val="0"/>
          <w:bCs/>
          <w:sz w:val="22"/>
          <w:szCs w:val="22"/>
          <w:lang w:val="ru-RU"/>
        </w:rPr>
      </w:pPr>
      <w:r w:rsidRPr="00FC7F87">
        <w:rPr>
          <w:rStyle w:val="10"/>
          <w:b w:val="0"/>
          <w:bCs/>
          <w:sz w:val="22"/>
          <w:szCs w:val="22"/>
          <w:lang w:val="ru-RU"/>
        </w:rPr>
        <w:t>Для обсуждения на форуме участникам была предложена тема «Инициативные</w:t>
      </w:r>
      <w:r w:rsidR="00190A36">
        <w:rPr>
          <w:rStyle w:val="10"/>
          <w:b w:val="0"/>
          <w:bCs/>
          <w:sz w:val="22"/>
          <w:szCs w:val="22"/>
          <w:lang w:val="ru-RU"/>
        </w:rPr>
        <w:t xml:space="preserve"> </w:t>
      </w:r>
      <w:r w:rsidRPr="00FC7F87">
        <w:rPr>
          <w:rStyle w:val="10"/>
          <w:b w:val="0"/>
          <w:bCs/>
          <w:sz w:val="22"/>
          <w:szCs w:val="22"/>
          <w:lang w:val="ru-RU"/>
        </w:rPr>
        <w:t xml:space="preserve">группы и группы </w:t>
      </w:r>
      <w:proofErr w:type="spellStart"/>
      <w:r w:rsidRPr="00FC7F87">
        <w:rPr>
          <w:rStyle w:val="10"/>
          <w:b w:val="0"/>
          <w:bCs/>
          <w:sz w:val="22"/>
          <w:szCs w:val="22"/>
          <w:lang w:val="ru-RU"/>
        </w:rPr>
        <w:t>СМиО</w:t>
      </w:r>
      <w:proofErr w:type="spellEnd"/>
      <w:r w:rsidRPr="00FC7F87">
        <w:rPr>
          <w:rStyle w:val="10"/>
          <w:b w:val="0"/>
          <w:bCs/>
          <w:sz w:val="22"/>
          <w:szCs w:val="22"/>
          <w:lang w:val="ru-RU"/>
        </w:rPr>
        <w:t xml:space="preserve"> – первые успехи».</w:t>
      </w:r>
    </w:p>
    <w:p w:rsidR="001230D0" w:rsidRPr="00FC7F87" w:rsidRDefault="00CA0D29" w:rsidP="0023371F">
      <w:pPr>
        <w:spacing w:line="276" w:lineRule="auto"/>
        <w:ind w:firstLine="708"/>
        <w:jc w:val="both"/>
        <w:rPr>
          <w:rStyle w:val="10"/>
          <w:b w:val="0"/>
          <w:bCs/>
          <w:sz w:val="22"/>
          <w:szCs w:val="22"/>
          <w:lang w:val="ru-RU"/>
        </w:rPr>
      </w:pPr>
      <w:r w:rsidRPr="00FC7F87">
        <w:rPr>
          <w:rStyle w:val="10"/>
          <w:b w:val="0"/>
          <w:bCs/>
          <w:sz w:val="22"/>
          <w:szCs w:val="22"/>
          <w:lang w:val="ru-RU"/>
        </w:rPr>
        <w:t>«</w:t>
      </w:r>
      <w:r w:rsidR="00F50F18" w:rsidRPr="00FC7F87">
        <w:rPr>
          <w:rStyle w:val="10"/>
          <w:b w:val="0"/>
          <w:bCs/>
          <w:sz w:val="22"/>
          <w:szCs w:val="22"/>
          <w:lang w:val="ru-RU"/>
        </w:rPr>
        <w:t>В работе форума приняли участие представители всех районов Чуйской области</w:t>
      </w:r>
      <w:r w:rsidR="001230D0" w:rsidRPr="00FC7F87">
        <w:rPr>
          <w:rStyle w:val="10"/>
          <w:b w:val="0"/>
          <w:bCs/>
          <w:sz w:val="22"/>
          <w:szCs w:val="22"/>
          <w:lang w:val="ru-RU"/>
        </w:rPr>
        <w:t xml:space="preserve">, - говорит </w:t>
      </w:r>
      <w:proofErr w:type="spellStart"/>
      <w:r w:rsidR="001230D0" w:rsidRPr="00190A36">
        <w:rPr>
          <w:rStyle w:val="10"/>
          <w:bCs/>
          <w:sz w:val="22"/>
          <w:szCs w:val="22"/>
          <w:lang w:val="ru-RU"/>
        </w:rPr>
        <w:t>Анара</w:t>
      </w:r>
      <w:proofErr w:type="spellEnd"/>
      <w:r w:rsidR="001230D0" w:rsidRPr="00190A36">
        <w:rPr>
          <w:rStyle w:val="10"/>
          <w:bCs/>
          <w:sz w:val="22"/>
          <w:szCs w:val="22"/>
          <w:lang w:val="ru-RU"/>
        </w:rPr>
        <w:t xml:space="preserve"> Мусаева, специалист по гражданскому участию Проекта.</w:t>
      </w:r>
      <w:r w:rsidR="001230D0" w:rsidRPr="00FC7F87">
        <w:rPr>
          <w:rStyle w:val="10"/>
          <w:b w:val="0"/>
          <w:bCs/>
          <w:sz w:val="22"/>
          <w:szCs w:val="22"/>
          <w:lang w:val="ru-RU"/>
        </w:rPr>
        <w:t xml:space="preserve"> – </w:t>
      </w:r>
      <w:r w:rsidR="00F50F18" w:rsidRPr="00FC7F87">
        <w:rPr>
          <w:rStyle w:val="10"/>
          <w:b w:val="0"/>
          <w:bCs/>
          <w:sz w:val="22"/>
          <w:szCs w:val="22"/>
          <w:lang w:val="ru-RU"/>
        </w:rPr>
        <w:t>Перед участниками и перед нами – организаторами – стояло несколько задач, совместное решение которых было запланировано</w:t>
      </w:r>
      <w:r w:rsidR="00F50F18" w:rsidRPr="00FC7F87">
        <w:rPr>
          <w:rStyle w:val="10"/>
          <w:b w:val="0"/>
          <w:bCs/>
          <w:sz w:val="22"/>
          <w:szCs w:val="22"/>
          <w:lang w:val="ru-RU"/>
        </w:rPr>
        <w:t xml:space="preserve">. </w:t>
      </w:r>
      <w:r w:rsidR="001230D0" w:rsidRPr="00FC7F87">
        <w:rPr>
          <w:rStyle w:val="10"/>
          <w:b w:val="0"/>
          <w:bCs/>
          <w:sz w:val="22"/>
          <w:szCs w:val="22"/>
          <w:lang w:val="ru-RU"/>
        </w:rPr>
        <w:t xml:space="preserve">Наша главная цель в проведении данного форума заключалась в изучении ситуации в работе групп </w:t>
      </w:r>
      <w:proofErr w:type="spellStart"/>
      <w:r w:rsidR="001230D0" w:rsidRPr="00FC7F87">
        <w:rPr>
          <w:rStyle w:val="10"/>
          <w:b w:val="0"/>
          <w:bCs/>
          <w:sz w:val="22"/>
          <w:szCs w:val="22"/>
          <w:lang w:val="ru-RU"/>
        </w:rPr>
        <w:t>СМиО</w:t>
      </w:r>
      <w:proofErr w:type="spellEnd"/>
      <w:r w:rsidR="001230D0" w:rsidRPr="00FC7F87">
        <w:rPr>
          <w:rStyle w:val="10"/>
          <w:b w:val="0"/>
          <w:bCs/>
          <w:sz w:val="22"/>
          <w:szCs w:val="22"/>
          <w:lang w:val="ru-RU"/>
        </w:rPr>
        <w:t xml:space="preserve"> и инициативных групп. Мы также предполагали обмен информацией </w:t>
      </w:r>
      <w:r w:rsidR="001230D0" w:rsidRPr="00FC7F87">
        <w:rPr>
          <w:rStyle w:val="10"/>
          <w:b w:val="0"/>
          <w:bCs/>
          <w:sz w:val="22"/>
          <w:szCs w:val="22"/>
          <w:lang w:val="ru-RU"/>
        </w:rPr>
        <w:t xml:space="preserve">опытом по проведению мониторинга и оценки между группами </w:t>
      </w:r>
      <w:proofErr w:type="spellStart"/>
      <w:r w:rsidR="001230D0" w:rsidRPr="00FC7F87">
        <w:rPr>
          <w:rStyle w:val="10"/>
          <w:b w:val="0"/>
          <w:bCs/>
          <w:sz w:val="22"/>
          <w:szCs w:val="22"/>
          <w:lang w:val="ru-RU"/>
        </w:rPr>
        <w:t>СМиО</w:t>
      </w:r>
      <w:proofErr w:type="spellEnd"/>
      <w:r w:rsidR="001230D0" w:rsidRPr="00FC7F87">
        <w:rPr>
          <w:rStyle w:val="10"/>
          <w:b w:val="0"/>
          <w:bCs/>
          <w:sz w:val="22"/>
          <w:szCs w:val="22"/>
          <w:lang w:val="ru-RU"/>
        </w:rPr>
        <w:t xml:space="preserve"> и Инициативными группами о проведённых мероприятиях</w:t>
      </w:r>
      <w:r w:rsidR="00190A36">
        <w:rPr>
          <w:rStyle w:val="10"/>
          <w:b w:val="0"/>
          <w:bCs/>
          <w:sz w:val="22"/>
          <w:szCs w:val="22"/>
          <w:lang w:val="ru-RU"/>
        </w:rPr>
        <w:t xml:space="preserve"> </w:t>
      </w:r>
      <w:r w:rsidR="001230D0" w:rsidRPr="00FC7F87">
        <w:rPr>
          <w:rStyle w:val="10"/>
          <w:b w:val="0"/>
          <w:bCs/>
          <w:sz w:val="22"/>
          <w:szCs w:val="22"/>
          <w:lang w:val="ru-RU"/>
        </w:rPr>
        <w:t>и реализованных инициативах по</w:t>
      </w:r>
      <w:r w:rsidR="00190A36">
        <w:rPr>
          <w:rStyle w:val="10"/>
          <w:b w:val="0"/>
          <w:bCs/>
          <w:sz w:val="22"/>
          <w:szCs w:val="22"/>
          <w:lang w:val="ru-RU"/>
        </w:rPr>
        <w:t xml:space="preserve"> </w:t>
      </w:r>
      <w:r w:rsidR="001230D0" w:rsidRPr="00FC7F87">
        <w:rPr>
          <w:rStyle w:val="10"/>
          <w:b w:val="0"/>
          <w:bCs/>
          <w:sz w:val="22"/>
          <w:szCs w:val="22"/>
          <w:lang w:val="ru-RU"/>
        </w:rPr>
        <w:t>участию в местном самоуправлении».</w:t>
      </w:r>
    </w:p>
    <w:p w:rsidR="00F50F18" w:rsidRPr="00FC7F87" w:rsidRDefault="00F50F18" w:rsidP="0023371F">
      <w:pPr>
        <w:spacing w:line="276" w:lineRule="auto"/>
        <w:ind w:firstLine="708"/>
        <w:jc w:val="both"/>
        <w:rPr>
          <w:rStyle w:val="10"/>
          <w:b w:val="0"/>
          <w:bCs/>
          <w:sz w:val="22"/>
          <w:szCs w:val="22"/>
          <w:lang w:val="ru-RU"/>
        </w:rPr>
      </w:pPr>
      <w:r w:rsidRPr="00FC7F87">
        <w:rPr>
          <w:rStyle w:val="10"/>
          <w:b w:val="0"/>
          <w:bCs/>
          <w:sz w:val="22"/>
          <w:szCs w:val="22"/>
          <w:lang w:val="ru-RU"/>
        </w:rPr>
        <w:t>На форуме были представлены результаты работ</w:t>
      </w:r>
      <w:r w:rsidR="00190A36">
        <w:rPr>
          <w:rStyle w:val="10"/>
          <w:b w:val="0"/>
          <w:bCs/>
          <w:sz w:val="22"/>
          <w:szCs w:val="22"/>
          <w:lang w:val="ru-RU"/>
        </w:rPr>
        <w:t xml:space="preserve"> </w:t>
      </w:r>
      <w:r w:rsidRPr="00FC7F87">
        <w:rPr>
          <w:rStyle w:val="10"/>
          <w:b w:val="0"/>
          <w:bCs/>
          <w:sz w:val="22"/>
          <w:szCs w:val="22"/>
          <w:lang w:val="ru-RU"/>
        </w:rPr>
        <w:t>целевых муниципалитетов в рамках сотрудничества с Проектом. Большое внимание было уделено статистическим данными по участию граждан в целевых муниципалитетах на общественных мероприятиях и</w:t>
      </w:r>
      <w:r w:rsidR="00190A36">
        <w:rPr>
          <w:rStyle w:val="10"/>
          <w:b w:val="0"/>
          <w:bCs/>
          <w:sz w:val="22"/>
          <w:szCs w:val="22"/>
          <w:lang w:val="ru-RU"/>
        </w:rPr>
        <w:t xml:space="preserve"> </w:t>
      </w:r>
      <w:r w:rsidRPr="00FC7F87">
        <w:rPr>
          <w:rStyle w:val="10"/>
          <w:b w:val="0"/>
          <w:bCs/>
          <w:sz w:val="22"/>
          <w:szCs w:val="22"/>
          <w:lang w:val="ru-RU"/>
        </w:rPr>
        <w:t>участию их представителей на обучениях; были рассмотрены планы и ожидания от групп СМиО на период с июня по декабрь 2016 г.</w:t>
      </w:r>
    </w:p>
    <w:p w:rsidR="00F50F18" w:rsidRPr="00FC7F87" w:rsidRDefault="00F50F18" w:rsidP="0023371F">
      <w:pPr>
        <w:spacing w:line="276" w:lineRule="auto"/>
        <w:ind w:firstLine="708"/>
        <w:jc w:val="both"/>
        <w:rPr>
          <w:rStyle w:val="10"/>
          <w:b w:val="0"/>
          <w:bCs/>
          <w:sz w:val="22"/>
          <w:szCs w:val="22"/>
          <w:lang w:val="ru-RU"/>
        </w:rPr>
      </w:pPr>
      <w:r w:rsidRPr="00FC7F87">
        <w:rPr>
          <w:rStyle w:val="10"/>
          <w:b w:val="0"/>
          <w:bCs/>
          <w:sz w:val="22"/>
          <w:szCs w:val="22"/>
          <w:lang w:val="ru-RU"/>
        </w:rPr>
        <w:t xml:space="preserve">Участникам также была представлена информация о результатах первой оценки услуг, проведенных членами групп </w:t>
      </w:r>
      <w:proofErr w:type="spellStart"/>
      <w:r w:rsidRPr="00FC7F87">
        <w:rPr>
          <w:rStyle w:val="10"/>
          <w:b w:val="0"/>
          <w:bCs/>
          <w:sz w:val="22"/>
          <w:szCs w:val="22"/>
          <w:lang w:val="ru-RU"/>
        </w:rPr>
        <w:t>СМиО</w:t>
      </w:r>
      <w:proofErr w:type="spellEnd"/>
      <w:r w:rsidRPr="00FC7F87">
        <w:rPr>
          <w:rStyle w:val="10"/>
          <w:b w:val="0"/>
          <w:bCs/>
          <w:sz w:val="22"/>
          <w:szCs w:val="22"/>
          <w:lang w:val="ru-RU"/>
        </w:rPr>
        <w:t xml:space="preserve"> в целевых муниципалитетах и способы дальнейшей работы с результатами оценки. </w:t>
      </w:r>
    </w:p>
    <w:p w:rsidR="00F50F18" w:rsidRPr="00FC7F87" w:rsidRDefault="00F50F18" w:rsidP="0023371F">
      <w:pPr>
        <w:spacing w:line="276" w:lineRule="auto"/>
        <w:ind w:firstLine="708"/>
        <w:jc w:val="both"/>
        <w:rPr>
          <w:rStyle w:val="10"/>
          <w:b w:val="0"/>
          <w:bCs/>
          <w:sz w:val="22"/>
          <w:szCs w:val="22"/>
          <w:lang w:val="ru-RU"/>
        </w:rPr>
      </w:pPr>
      <w:r w:rsidRPr="00FC7F87">
        <w:rPr>
          <w:rStyle w:val="10"/>
          <w:b w:val="0"/>
          <w:bCs/>
          <w:sz w:val="22"/>
          <w:szCs w:val="22"/>
          <w:lang w:val="ru-RU"/>
        </w:rPr>
        <w:t xml:space="preserve">Со стороны участников также было презентовано несколько тем, описывающих их действия, методы реализации и достижения. </w:t>
      </w:r>
    </w:p>
    <w:p w:rsidR="00F50F18" w:rsidRPr="00FC7F87" w:rsidRDefault="00417995" w:rsidP="0023371F">
      <w:pPr>
        <w:spacing w:line="276" w:lineRule="auto"/>
        <w:ind w:firstLine="708"/>
        <w:jc w:val="both"/>
        <w:rPr>
          <w:rStyle w:val="10"/>
          <w:b w:val="0"/>
          <w:bCs/>
          <w:sz w:val="22"/>
          <w:szCs w:val="22"/>
          <w:lang w:val="ru-RU"/>
        </w:rPr>
      </w:pPr>
      <w:r w:rsidRPr="00190A36">
        <w:rPr>
          <w:rStyle w:val="10"/>
          <w:bCs/>
          <w:sz w:val="22"/>
          <w:szCs w:val="22"/>
          <w:lang w:val="ru-RU"/>
        </w:rPr>
        <w:t xml:space="preserve">Председатель группы </w:t>
      </w:r>
      <w:proofErr w:type="spellStart"/>
      <w:r w:rsidRPr="00190A36">
        <w:rPr>
          <w:rStyle w:val="10"/>
          <w:bCs/>
          <w:sz w:val="22"/>
          <w:szCs w:val="22"/>
          <w:lang w:val="ru-RU"/>
        </w:rPr>
        <w:t>СМиО</w:t>
      </w:r>
      <w:proofErr w:type="spellEnd"/>
      <w:r w:rsidRPr="00190A36">
        <w:rPr>
          <w:rStyle w:val="10"/>
          <w:bCs/>
          <w:sz w:val="22"/>
          <w:szCs w:val="22"/>
          <w:lang w:val="ru-RU"/>
        </w:rPr>
        <w:t xml:space="preserve"> А</w:t>
      </w:r>
      <w:bookmarkStart w:id="0" w:name="_GoBack"/>
      <w:bookmarkEnd w:id="0"/>
      <w:r w:rsidRPr="00190A36">
        <w:rPr>
          <w:rStyle w:val="10"/>
          <w:bCs/>
          <w:sz w:val="22"/>
          <w:szCs w:val="22"/>
          <w:lang w:val="ru-RU"/>
        </w:rPr>
        <w:t>к-</w:t>
      </w:r>
      <w:proofErr w:type="spellStart"/>
      <w:r w:rsidRPr="00190A36">
        <w:rPr>
          <w:rStyle w:val="10"/>
          <w:bCs/>
          <w:sz w:val="22"/>
          <w:szCs w:val="22"/>
          <w:lang w:val="ru-RU"/>
        </w:rPr>
        <w:t>Башатского</w:t>
      </w:r>
      <w:proofErr w:type="spellEnd"/>
      <w:r w:rsidRPr="00190A36">
        <w:rPr>
          <w:rStyle w:val="10"/>
          <w:bCs/>
          <w:sz w:val="22"/>
          <w:szCs w:val="22"/>
          <w:lang w:val="ru-RU"/>
        </w:rPr>
        <w:t xml:space="preserve"> АА</w:t>
      </w:r>
      <w:r w:rsidR="00DA61F6">
        <w:rPr>
          <w:rStyle w:val="10"/>
          <w:bCs/>
          <w:sz w:val="22"/>
          <w:szCs w:val="22"/>
          <w:lang w:val="ru-RU"/>
        </w:rPr>
        <w:t xml:space="preserve"> </w:t>
      </w:r>
      <w:proofErr w:type="spellStart"/>
      <w:r w:rsidR="00DA61F6">
        <w:rPr>
          <w:rStyle w:val="10"/>
          <w:bCs/>
          <w:sz w:val="22"/>
          <w:szCs w:val="22"/>
          <w:lang w:val="ru-RU"/>
        </w:rPr>
        <w:t>Жайылского</w:t>
      </w:r>
      <w:proofErr w:type="spellEnd"/>
      <w:r w:rsidR="00DA61F6">
        <w:rPr>
          <w:rStyle w:val="10"/>
          <w:bCs/>
          <w:sz w:val="22"/>
          <w:szCs w:val="22"/>
          <w:lang w:val="ru-RU"/>
        </w:rPr>
        <w:t xml:space="preserve"> района</w:t>
      </w:r>
      <w:r w:rsidRPr="00190A36">
        <w:rPr>
          <w:rStyle w:val="10"/>
          <w:bCs/>
          <w:sz w:val="22"/>
          <w:szCs w:val="22"/>
          <w:lang w:val="ru-RU"/>
        </w:rPr>
        <w:t>, Головнев Игорь</w:t>
      </w:r>
      <w:r w:rsidRPr="00FC7F87">
        <w:rPr>
          <w:rStyle w:val="10"/>
          <w:b w:val="0"/>
          <w:bCs/>
          <w:sz w:val="22"/>
          <w:szCs w:val="22"/>
          <w:lang w:val="ru-RU"/>
        </w:rPr>
        <w:t xml:space="preserve"> представил</w:t>
      </w:r>
      <w:r w:rsidR="00190A36">
        <w:rPr>
          <w:rStyle w:val="10"/>
          <w:b w:val="0"/>
          <w:bCs/>
          <w:sz w:val="22"/>
          <w:szCs w:val="22"/>
          <w:lang w:val="ru-RU"/>
        </w:rPr>
        <w:t xml:space="preserve"> </w:t>
      </w:r>
      <w:r w:rsidRPr="00FC7F87">
        <w:rPr>
          <w:rStyle w:val="10"/>
          <w:b w:val="0"/>
          <w:bCs/>
          <w:sz w:val="22"/>
          <w:szCs w:val="22"/>
          <w:lang w:val="ru-RU"/>
        </w:rPr>
        <w:t>работу группы по проведению мониторинга реализации ПСД</w:t>
      </w:r>
      <w:r w:rsidR="00190A36">
        <w:rPr>
          <w:rStyle w:val="10"/>
          <w:b w:val="0"/>
          <w:bCs/>
          <w:sz w:val="22"/>
          <w:szCs w:val="22"/>
          <w:lang w:val="ru-RU"/>
        </w:rPr>
        <w:t xml:space="preserve"> </w:t>
      </w:r>
      <w:r w:rsidRPr="00FC7F87">
        <w:rPr>
          <w:rStyle w:val="10"/>
          <w:b w:val="0"/>
          <w:bCs/>
          <w:sz w:val="22"/>
          <w:szCs w:val="22"/>
          <w:lang w:val="ru-RU"/>
        </w:rPr>
        <w:t>и оценки услуг на местном уровне.</w:t>
      </w:r>
    </w:p>
    <w:p w:rsidR="00417995" w:rsidRPr="00FC7F87" w:rsidRDefault="00417995" w:rsidP="0023371F">
      <w:pPr>
        <w:spacing w:line="276" w:lineRule="auto"/>
        <w:ind w:firstLine="708"/>
        <w:jc w:val="both"/>
        <w:rPr>
          <w:rStyle w:val="10"/>
          <w:b w:val="0"/>
          <w:bCs/>
          <w:sz w:val="22"/>
          <w:szCs w:val="22"/>
          <w:lang w:val="ru-RU"/>
        </w:rPr>
      </w:pPr>
      <w:r w:rsidRPr="00FC7F87">
        <w:rPr>
          <w:rStyle w:val="10"/>
          <w:b w:val="0"/>
          <w:bCs/>
          <w:sz w:val="22"/>
          <w:szCs w:val="22"/>
          <w:lang w:val="ru-RU"/>
        </w:rPr>
        <w:t xml:space="preserve">«Всего было проведено 7 мероприятий по мониторингу и оценке реализации Плана совместных действий (ПСД), в которых участвовали представители органов МСУ, - рассказывал </w:t>
      </w:r>
      <w:proofErr w:type="spellStart"/>
      <w:r w:rsidRPr="00FC7F87">
        <w:rPr>
          <w:rStyle w:val="10"/>
          <w:b w:val="0"/>
          <w:bCs/>
          <w:sz w:val="22"/>
          <w:szCs w:val="22"/>
          <w:lang w:val="ru-RU"/>
        </w:rPr>
        <w:t>И.Головнев</w:t>
      </w:r>
      <w:proofErr w:type="spellEnd"/>
      <w:r w:rsidRPr="00FC7F87">
        <w:rPr>
          <w:rStyle w:val="10"/>
          <w:b w:val="0"/>
          <w:bCs/>
          <w:sz w:val="22"/>
          <w:szCs w:val="22"/>
          <w:lang w:val="ru-RU"/>
        </w:rPr>
        <w:t>. - Было составлено 6 актов, дана 1 рекомендация, которая была учтена органами МСУ, согласно которой было проведено благоустройство вокруг мини футбольного поля, что не было учтено при строительстве футбольного поля.</w:t>
      </w:r>
      <w:r w:rsidR="00190A36">
        <w:rPr>
          <w:rStyle w:val="10"/>
          <w:b w:val="0"/>
          <w:bCs/>
          <w:sz w:val="22"/>
          <w:szCs w:val="22"/>
          <w:lang w:val="ru-RU"/>
        </w:rPr>
        <w:t xml:space="preserve"> </w:t>
      </w:r>
      <w:r w:rsidRPr="00FC7F87">
        <w:rPr>
          <w:rStyle w:val="10"/>
          <w:b w:val="0"/>
          <w:bCs/>
          <w:sz w:val="22"/>
          <w:szCs w:val="22"/>
          <w:lang w:val="ru-RU"/>
        </w:rPr>
        <w:t>Также проведена оценка услуг,</w:t>
      </w:r>
      <w:r w:rsidR="00190A36">
        <w:rPr>
          <w:rStyle w:val="10"/>
          <w:b w:val="0"/>
          <w:bCs/>
          <w:sz w:val="22"/>
          <w:szCs w:val="22"/>
          <w:lang w:val="ru-RU"/>
        </w:rPr>
        <w:t xml:space="preserve"> </w:t>
      </w:r>
      <w:r w:rsidRPr="00FC7F87">
        <w:rPr>
          <w:rStyle w:val="10"/>
          <w:b w:val="0"/>
          <w:bCs/>
          <w:sz w:val="22"/>
          <w:szCs w:val="22"/>
          <w:lang w:val="ru-RU"/>
        </w:rPr>
        <w:t>по результатам которой наивысшую оценку получил вид услуг по детскому саду, а самую низкую – освещение в общественных местах».</w:t>
      </w:r>
    </w:p>
    <w:p w:rsidR="00417995" w:rsidRPr="00FC7F87" w:rsidRDefault="00417995" w:rsidP="0023371F">
      <w:pPr>
        <w:spacing w:line="276" w:lineRule="auto"/>
        <w:ind w:firstLine="708"/>
        <w:jc w:val="both"/>
        <w:rPr>
          <w:rStyle w:val="10"/>
          <w:b w:val="0"/>
          <w:bCs/>
          <w:sz w:val="22"/>
          <w:szCs w:val="22"/>
          <w:lang w:val="ru-RU"/>
        </w:rPr>
      </w:pPr>
      <w:r w:rsidRPr="00FC7F87">
        <w:rPr>
          <w:rStyle w:val="10"/>
          <w:b w:val="0"/>
          <w:bCs/>
          <w:sz w:val="22"/>
          <w:szCs w:val="22"/>
          <w:lang w:val="ru-RU"/>
        </w:rPr>
        <w:t>Далее все желающие участники выступили со своими презентациями и поделились опытом организации, проведения и дальнейшего отслеживания мероприятий.</w:t>
      </w:r>
    </w:p>
    <w:p w:rsidR="00417995" w:rsidRPr="00FC7F87" w:rsidRDefault="00417995" w:rsidP="0023371F">
      <w:pPr>
        <w:spacing w:line="276" w:lineRule="auto"/>
        <w:ind w:firstLine="708"/>
        <w:jc w:val="both"/>
        <w:rPr>
          <w:rStyle w:val="10"/>
          <w:b w:val="0"/>
          <w:bCs/>
          <w:sz w:val="22"/>
          <w:szCs w:val="22"/>
          <w:lang w:val="ru-RU"/>
        </w:rPr>
      </w:pPr>
      <w:r w:rsidRPr="00FC7F87">
        <w:rPr>
          <w:rStyle w:val="10"/>
          <w:b w:val="0"/>
          <w:bCs/>
          <w:sz w:val="22"/>
          <w:szCs w:val="22"/>
          <w:lang w:val="ru-RU"/>
        </w:rPr>
        <w:lastRenderedPageBreak/>
        <w:t xml:space="preserve">После обсуждения работы </w:t>
      </w:r>
      <w:proofErr w:type="spellStart"/>
      <w:r w:rsidRPr="00FC7F87">
        <w:rPr>
          <w:rStyle w:val="10"/>
          <w:b w:val="0"/>
          <w:bCs/>
          <w:sz w:val="22"/>
          <w:szCs w:val="22"/>
          <w:lang w:val="ru-RU"/>
        </w:rPr>
        <w:t>ГСМиО</w:t>
      </w:r>
      <w:proofErr w:type="spellEnd"/>
      <w:r w:rsidRPr="00FC7F87">
        <w:rPr>
          <w:rStyle w:val="10"/>
          <w:b w:val="0"/>
          <w:bCs/>
          <w:sz w:val="22"/>
          <w:szCs w:val="22"/>
          <w:lang w:val="ru-RU"/>
        </w:rPr>
        <w:t xml:space="preserve"> б</w:t>
      </w:r>
      <w:r w:rsidR="00190A36">
        <w:rPr>
          <w:rStyle w:val="10"/>
          <w:b w:val="0"/>
          <w:bCs/>
          <w:sz w:val="22"/>
          <w:szCs w:val="22"/>
          <w:lang w:val="ru-RU"/>
        </w:rPr>
        <w:t>ыл проведен блиц-</w:t>
      </w:r>
      <w:r w:rsidRPr="00FC7F87">
        <w:rPr>
          <w:rStyle w:val="10"/>
          <w:b w:val="0"/>
          <w:bCs/>
          <w:sz w:val="22"/>
          <w:szCs w:val="22"/>
          <w:lang w:val="ru-RU"/>
        </w:rPr>
        <w:t>опрос среди</w:t>
      </w:r>
      <w:r w:rsidR="00190A36">
        <w:rPr>
          <w:rStyle w:val="10"/>
          <w:b w:val="0"/>
          <w:bCs/>
          <w:sz w:val="22"/>
          <w:szCs w:val="22"/>
          <w:lang w:val="ru-RU"/>
        </w:rPr>
        <w:t xml:space="preserve"> </w:t>
      </w:r>
      <w:r w:rsidRPr="00FC7F87">
        <w:rPr>
          <w:rStyle w:val="10"/>
          <w:b w:val="0"/>
          <w:bCs/>
          <w:sz w:val="22"/>
          <w:szCs w:val="22"/>
          <w:lang w:val="ru-RU"/>
        </w:rPr>
        <w:t>участников на предмет</w:t>
      </w:r>
      <w:r w:rsidR="00785BFF" w:rsidRPr="00FC7F87">
        <w:rPr>
          <w:rStyle w:val="10"/>
          <w:b w:val="0"/>
          <w:bCs/>
          <w:sz w:val="22"/>
          <w:szCs w:val="22"/>
          <w:lang w:val="ru-RU"/>
        </w:rPr>
        <w:t xml:space="preserve">ы определения уровня заинтересованности со стороны айыл окмоту и местного </w:t>
      </w:r>
      <w:proofErr w:type="spellStart"/>
      <w:r w:rsidR="00785BFF" w:rsidRPr="00FC7F87">
        <w:rPr>
          <w:rStyle w:val="10"/>
          <w:b w:val="0"/>
          <w:bCs/>
          <w:sz w:val="22"/>
          <w:szCs w:val="22"/>
          <w:lang w:val="ru-RU"/>
        </w:rPr>
        <w:t>кенеша</w:t>
      </w:r>
      <w:proofErr w:type="spellEnd"/>
      <w:r w:rsidR="00785BFF" w:rsidRPr="00FC7F87">
        <w:rPr>
          <w:rStyle w:val="10"/>
          <w:b w:val="0"/>
          <w:bCs/>
          <w:sz w:val="22"/>
          <w:szCs w:val="22"/>
          <w:lang w:val="ru-RU"/>
        </w:rPr>
        <w:t xml:space="preserve"> к работе </w:t>
      </w:r>
      <w:proofErr w:type="spellStart"/>
      <w:r w:rsidR="00785BFF" w:rsidRPr="00FC7F87">
        <w:rPr>
          <w:rStyle w:val="10"/>
          <w:b w:val="0"/>
          <w:bCs/>
          <w:sz w:val="22"/>
          <w:szCs w:val="22"/>
          <w:lang w:val="ru-RU"/>
        </w:rPr>
        <w:t>ГСМиО</w:t>
      </w:r>
      <w:proofErr w:type="spellEnd"/>
      <w:r w:rsidR="00785BFF" w:rsidRPr="00FC7F87">
        <w:rPr>
          <w:rStyle w:val="10"/>
          <w:b w:val="0"/>
          <w:bCs/>
          <w:sz w:val="22"/>
          <w:szCs w:val="22"/>
          <w:lang w:val="ru-RU"/>
        </w:rPr>
        <w:t xml:space="preserve"> и оказания поддержки. По результатам </w:t>
      </w:r>
      <w:proofErr w:type="gramStart"/>
      <w:r w:rsidR="00785BFF" w:rsidRPr="00FC7F87">
        <w:rPr>
          <w:rStyle w:val="10"/>
          <w:b w:val="0"/>
          <w:bCs/>
          <w:sz w:val="22"/>
          <w:szCs w:val="22"/>
          <w:lang w:val="ru-RU"/>
        </w:rPr>
        <w:t>блиц-опроса</w:t>
      </w:r>
      <w:proofErr w:type="gramEnd"/>
      <w:r w:rsidR="00785BFF" w:rsidRPr="00FC7F87">
        <w:rPr>
          <w:rStyle w:val="10"/>
          <w:b w:val="0"/>
          <w:bCs/>
          <w:sz w:val="22"/>
          <w:szCs w:val="22"/>
          <w:lang w:val="ru-RU"/>
        </w:rPr>
        <w:t>, было определено, что почти во всех муниципалитетах органы МСУ проявляют большой интерес и оказывают поддержку к их работе.</w:t>
      </w:r>
    </w:p>
    <w:p w:rsidR="00785BFF" w:rsidRPr="00FC7F87" w:rsidRDefault="00785BFF" w:rsidP="0023371F">
      <w:pPr>
        <w:spacing w:line="276" w:lineRule="auto"/>
        <w:ind w:firstLine="708"/>
        <w:jc w:val="both"/>
        <w:rPr>
          <w:rStyle w:val="10"/>
          <w:b w:val="0"/>
          <w:bCs/>
          <w:sz w:val="22"/>
          <w:szCs w:val="22"/>
          <w:lang w:val="ru-RU"/>
        </w:rPr>
      </w:pPr>
      <w:proofErr w:type="spellStart"/>
      <w:r w:rsidRPr="00190A36">
        <w:rPr>
          <w:rStyle w:val="10"/>
          <w:bCs/>
          <w:sz w:val="22"/>
          <w:szCs w:val="22"/>
          <w:lang w:val="ru-RU"/>
        </w:rPr>
        <w:t>Ливаза</w:t>
      </w:r>
      <w:proofErr w:type="spellEnd"/>
      <w:r w:rsidRPr="00190A36">
        <w:rPr>
          <w:rStyle w:val="10"/>
          <w:bCs/>
          <w:sz w:val="22"/>
          <w:szCs w:val="22"/>
          <w:lang w:val="ru-RU"/>
        </w:rPr>
        <w:t xml:space="preserve"> </w:t>
      </w:r>
      <w:proofErr w:type="spellStart"/>
      <w:r w:rsidRPr="00190A36">
        <w:rPr>
          <w:rStyle w:val="10"/>
          <w:bCs/>
          <w:sz w:val="22"/>
          <w:szCs w:val="22"/>
          <w:lang w:val="ru-RU"/>
        </w:rPr>
        <w:t>Разия</w:t>
      </w:r>
      <w:proofErr w:type="spellEnd"/>
      <w:r w:rsidRPr="00190A36">
        <w:rPr>
          <w:rStyle w:val="10"/>
          <w:bCs/>
          <w:sz w:val="22"/>
          <w:szCs w:val="22"/>
          <w:lang w:val="ru-RU"/>
        </w:rPr>
        <w:t xml:space="preserve">, председатель </w:t>
      </w:r>
      <w:proofErr w:type="spellStart"/>
      <w:r w:rsidRPr="00190A36">
        <w:rPr>
          <w:rStyle w:val="10"/>
          <w:bCs/>
          <w:sz w:val="22"/>
          <w:szCs w:val="22"/>
          <w:lang w:val="ru-RU"/>
        </w:rPr>
        <w:t>ГСМиО</w:t>
      </w:r>
      <w:proofErr w:type="spellEnd"/>
      <w:r w:rsidRPr="00190A36">
        <w:rPr>
          <w:rStyle w:val="10"/>
          <w:bCs/>
          <w:sz w:val="22"/>
          <w:szCs w:val="22"/>
          <w:lang w:val="ru-RU"/>
        </w:rPr>
        <w:t xml:space="preserve"> Александровского АА</w:t>
      </w:r>
      <w:r w:rsidR="00190A36">
        <w:rPr>
          <w:rStyle w:val="10"/>
          <w:bCs/>
          <w:sz w:val="22"/>
          <w:szCs w:val="22"/>
          <w:lang w:val="ru-RU"/>
        </w:rPr>
        <w:t xml:space="preserve"> Московского района</w:t>
      </w:r>
      <w:r w:rsidRPr="00FC7F87">
        <w:rPr>
          <w:rStyle w:val="10"/>
          <w:b w:val="0"/>
          <w:bCs/>
          <w:sz w:val="22"/>
          <w:szCs w:val="22"/>
          <w:lang w:val="ru-RU"/>
        </w:rPr>
        <w:t>,</w:t>
      </w:r>
      <w:r w:rsidR="00190A36">
        <w:rPr>
          <w:rStyle w:val="10"/>
          <w:b w:val="0"/>
          <w:bCs/>
          <w:sz w:val="22"/>
          <w:szCs w:val="22"/>
          <w:lang w:val="ru-RU"/>
        </w:rPr>
        <w:t xml:space="preserve"> </w:t>
      </w:r>
      <w:r w:rsidRPr="00FC7F87">
        <w:rPr>
          <w:rStyle w:val="10"/>
          <w:b w:val="0"/>
          <w:bCs/>
          <w:sz w:val="22"/>
          <w:szCs w:val="22"/>
          <w:lang w:val="ru-RU"/>
        </w:rPr>
        <w:t>отметила,</w:t>
      </w:r>
      <w:r w:rsidR="00190A36">
        <w:rPr>
          <w:rStyle w:val="10"/>
          <w:b w:val="0"/>
          <w:bCs/>
          <w:sz w:val="22"/>
          <w:szCs w:val="22"/>
          <w:lang w:val="ru-RU"/>
        </w:rPr>
        <w:t xml:space="preserve"> </w:t>
      </w:r>
      <w:r w:rsidRPr="00FC7F87">
        <w:rPr>
          <w:rStyle w:val="10"/>
          <w:b w:val="0"/>
          <w:bCs/>
          <w:sz w:val="22"/>
          <w:szCs w:val="22"/>
          <w:lang w:val="ru-RU"/>
        </w:rPr>
        <w:t xml:space="preserve">что группа </w:t>
      </w:r>
      <w:proofErr w:type="spellStart"/>
      <w:r w:rsidRPr="00FC7F87">
        <w:rPr>
          <w:rStyle w:val="10"/>
          <w:b w:val="0"/>
          <w:bCs/>
          <w:sz w:val="22"/>
          <w:szCs w:val="22"/>
          <w:lang w:val="ru-RU"/>
        </w:rPr>
        <w:t>СМиО</w:t>
      </w:r>
      <w:proofErr w:type="spellEnd"/>
      <w:r w:rsidRPr="00FC7F87">
        <w:rPr>
          <w:rStyle w:val="10"/>
          <w:b w:val="0"/>
          <w:bCs/>
          <w:sz w:val="22"/>
          <w:szCs w:val="22"/>
          <w:lang w:val="ru-RU"/>
        </w:rPr>
        <w:t xml:space="preserve"> является мостиком между органами МСУ и сообществом, и что в Александровском АА Московского района сложились очень хорошие и доверительные отношения членов группы </w:t>
      </w:r>
      <w:proofErr w:type="spellStart"/>
      <w:r w:rsidRPr="00FC7F87">
        <w:rPr>
          <w:rStyle w:val="10"/>
          <w:b w:val="0"/>
          <w:bCs/>
          <w:sz w:val="22"/>
          <w:szCs w:val="22"/>
          <w:lang w:val="ru-RU"/>
        </w:rPr>
        <w:t>СМиО</w:t>
      </w:r>
      <w:proofErr w:type="spellEnd"/>
      <w:r w:rsidRPr="00FC7F87">
        <w:rPr>
          <w:rStyle w:val="10"/>
          <w:b w:val="0"/>
          <w:bCs/>
          <w:sz w:val="22"/>
          <w:szCs w:val="22"/>
          <w:lang w:val="ru-RU"/>
        </w:rPr>
        <w:t xml:space="preserve"> с главой АО</w:t>
      </w:r>
      <w:r w:rsidR="003A49E9" w:rsidRPr="00FC7F87">
        <w:rPr>
          <w:rStyle w:val="10"/>
          <w:b w:val="0"/>
          <w:bCs/>
          <w:sz w:val="22"/>
          <w:szCs w:val="22"/>
          <w:lang w:val="ru-RU"/>
        </w:rPr>
        <w:t>:</w:t>
      </w:r>
      <w:r w:rsidR="00190A36">
        <w:rPr>
          <w:rStyle w:val="10"/>
          <w:b w:val="0"/>
          <w:bCs/>
          <w:sz w:val="22"/>
          <w:szCs w:val="22"/>
          <w:lang w:val="ru-RU"/>
        </w:rPr>
        <w:t xml:space="preserve"> </w:t>
      </w:r>
      <w:r w:rsidRPr="00FC7F87">
        <w:rPr>
          <w:rStyle w:val="10"/>
          <w:b w:val="0"/>
          <w:bCs/>
          <w:sz w:val="22"/>
          <w:szCs w:val="22"/>
          <w:lang w:val="ru-RU"/>
        </w:rPr>
        <w:t>«Глав</w:t>
      </w:r>
      <w:proofErr w:type="gramStart"/>
      <w:r w:rsidRPr="00FC7F87">
        <w:rPr>
          <w:rStyle w:val="10"/>
          <w:b w:val="0"/>
          <w:bCs/>
          <w:sz w:val="22"/>
          <w:szCs w:val="22"/>
          <w:lang w:val="ru-RU"/>
        </w:rPr>
        <w:t>а АО о</w:t>
      </w:r>
      <w:proofErr w:type="gramEnd"/>
      <w:r w:rsidRPr="00FC7F87">
        <w:rPr>
          <w:rStyle w:val="10"/>
          <w:b w:val="0"/>
          <w:bCs/>
          <w:sz w:val="22"/>
          <w:szCs w:val="22"/>
          <w:lang w:val="ru-RU"/>
        </w:rPr>
        <w:t xml:space="preserve">казывает всяческую поддержку работе </w:t>
      </w:r>
      <w:proofErr w:type="spellStart"/>
      <w:r w:rsidRPr="00FC7F87">
        <w:rPr>
          <w:rStyle w:val="10"/>
          <w:b w:val="0"/>
          <w:bCs/>
          <w:sz w:val="22"/>
          <w:szCs w:val="22"/>
          <w:lang w:val="ru-RU"/>
        </w:rPr>
        <w:t>ГСМиО</w:t>
      </w:r>
      <w:proofErr w:type="spellEnd"/>
      <w:r w:rsidRPr="00FC7F87">
        <w:rPr>
          <w:rStyle w:val="10"/>
          <w:b w:val="0"/>
          <w:bCs/>
          <w:sz w:val="22"/>
          <w:szCs w:val="22"/>
          <w:lang w:val="ru-RU"/>
        </w:rPr>
        <w:t>, обеспечивает транспортом и помещением, к</w:t>
      </w:r>
      <w:r w:rsidR="003A49E9" w:rsidRPr="00FC7F87">
        <w:rPr>
          <w:rStyle w:val="10"/>
          <w:b w:val="0"/>
          <w:bCs/>
          <w:sz w:val="22"/>
          <w:szCs w:val="22"/>
          <w:lang w:val="ru-RU"/>
        </w:rPr>
        <w:t>анцелярскими товарами и связью».</w:t>
      </w:r>
    </w:p>
    <w:p w:rsidR="003A49E9" w:rsidRPr="00FC7F87" w:rsidRDefault="003A49E9" w:rsidP="00190A36">
      <w:pPr>
        <w:spacing w:line="276" w:lineRule="auto"/>
        <w:ind w:firstLine="708"/>
        <w:jc w:val="both"/>
        <w:rPr>
          <w:rStyle w:val="10"/>
          <w:b w:val="0"/>
          <w:bCs/>
          <w:sz w:val="22"/>
          <w:szCs w:val="22"/>
          <w:lang w:val="ru-RU"/>
        </w:rPr>
      </w:pPr>
      <w:r w:rsidRPr="00FC7F87">
        <w:rPr>
          <w:rStyle w:val="10"/>
          <w:b w:val="0"/>
          <w:bCs/>
          <w:sz w:val="22"/>
          <w:szCs w:val="22"/>
          <w:lang w:val="ru-RU"/>
        </w:rPr>
        <w:t>После презентаций групп</w:t>
      </w:r>
      <w:r w:rsidR="00190A36">
        <w:rPr>
          <w:rStyle w:val="10"/>
          <w:b w:val="0"/>
          <w:bCs/>
          <w:sz w:val="22"/>
          <w:szCs w:val="22"/>
          <w:lang w:val="ru-RU"/>
        </w:rPr>
        <w:t xml:space="preserve"> </w:t>
      </w:r>
      <w:proofErr w:type="spellStart"/>
      <w:r w:rsidRPr="00FC7F87">
        <w:rPr>
          <w:rStyle w:val="10"/>
          <w:b w:val="0"/>
          <w:bCs/>
          <w:sz w:val="22"/>
          <w:szCs w:val="22"/>
          <w:lang w:val="ru-RU"/>
        </w:rPr>
        <w:t>СМиО</w:t>
      </w:r>
      <w:proofErr w:type="spellEnd"/>
      <w:r w:rsidRPr="00FC7F87">
        <w:rPr>
          <w:rStyle w:val="10"/>
          <w:b w:val="0"/>
          <w:bCs/>
          <w:sz w:val="22"/>
          <w:szCs w:val="22"/>
          <w:lang w:val="ru-RU"/>
        </w:rPr>
        <w:t xml:space="preserve">, координаторы от целевых муниципалитетов провели презентации местных инициатив, которые явились хорошим вкладом в реализацию ПСД по решению приоритетных проблем. </w:t>
      </w:r>
    </w:p>
    <w:p w:rsidR="003A49E9" w:rsidRPr="00FC7F87" w:rsidRDefault="003A49E9" w:rsidP="0023371F">
      <w:pPr>
        <w:spacing w:line="276" w:lineRule="auto"/>
        <w:ind w:firstLine="708"/>
        <w:jc w:val="both"/>
        <w:rPr>
          <w:rStyle w:val="10"/>
          <w:b w:val="0"/>
          <w:bCs/>
          <w:sz w:val="22"/>
          <w:szCs w:val="22"/>
          <w:lang w:val="ru-RU"/>
        </w:rPr>
      </w:pPr>
      <w:proofErr w:type="spellStart"/>
      <w:r w:rsidRPr="00190A36">
        <w:rPr>
          <w:rStyle w:val="10"/>
          <w:bCs/>
          <w:sz w:val="22"/>
          <w:szCs w:val="22"/>
          <w:lang w:val="ru-RU"/>
        </w:rPr>
        <w:t>Джумалиев</w:t>
      </w:r>
      <w:proofErr w:type="spellEnd"/>
      <w:r w:rsidRPr="00190A36">
        <w:rPr>
          <w:rStyle w:val="10"/>
          <w:bCs/>
          <w:sz w:val="22"/>
          <w:szCs w:val="22"/>
          <w:lang w:val="ru-RU"/>
        </w:rPr>
        <w:t xml:space="preserve"> Тимур, координатор Проекта, главный специалист </w:t>
      </w:r>
      <w:proofErr w:type="spellStart"/>
      <w:r w:rsidRPr="00190A36">
        <w:rPr>
          <w:rStyle w:val="10"/>
          <w:bCs/>
          <w:sz w:val="22"/>
          <w:szCs w:val="22"/>
          <w:lang w:val="ru-RU"/>
        </w:rPr>
        <w:t>Грозденского</w:t>
      </w:r>
      <w:proofErr w:type="spellEnd"/>
      <w:r w:rsidRPr="00190A36">
        <w:rPr>
          <w:rStyle w:val="10"/>
          <w:bCs/>
          <w:sz w:val="22"/>
          <w:szCs w:val="22"/>
          <w:lang w:val="ru-RU"/>
        </w:rPr>
        <w:t xml:space="preserve"> АО</w:t>
      </w:r>
      <w:r w:rsidR="00190A36">
        <w:rPr>
          <w:rStyle w:val="10"/>
          <w:bCs/>
          <w:sz w:val="22"/>
          <w:szCs w:val="22"/>
          <w:lang w:val="ru-RU"/>
        </w:rPr>
        <w:t xml:space="preserve"> </w:t>
      </w:r>
      <w:proofErr w:type="spellStart"/>
      <w:r w:rsidR="00190A36">
        <w:rPr>
          <w:rStyle w:val="10"/>
          <w:bCs/>
          <w:sz w:val="22"/>
          <w:szCs w:val="22"/>
          <w:lang w:val="ru-RU"/>
        </w:rPr>
        <w:t>Аламудунского</w:t>
      </w:r>
      <w:proofErr w:type="spellEnd"/>
      <w:r w:rsidR="00190A36">
        <w:rPr>
          <w:rStyle w:val="10"/>
          <w:bCs/>
          <w:sz w:val="22"/>
          <w:szCs w:val="22"/>
          <w:lang w:val="ru-RU"/>
        </w:rPr>
        <w:t xml:space="preserve"> района</w:t>
      </w:r>
      <w:r w:rsidRPr="00190A36">
        <w:rPr>
          <w:rStyle w:val="10"/>
          <w:bCs/>
          <w:sz w:val="22"/>
          <w:szCs w:val="22"/>
          <w:lang w:val="ru-RU"/>
        </w:rPr>
        <w:t>, лидер молодежной организации аймака,</w:t>
      </w:r>
      <w:r w:rsidRPr="00FC7F87">
        <w:rPr>
          <w:rStyle w:val="10"/>
          <w:b w:val="0"/>
          <w:bCs/>
          <w:sz w:val="22"/>
          <w:szCs w:val="22"/>
          <w:lang w:val="ru-RU"/>
        </w:rPr>
        <w:t xml:space="preserve"> выступил с инициативой, которая была реализована членами ИГ и членами футбольной команды. По их инициативе были собраны средства на сумму 18 350 сомов от местных предпринимателей, которые были предоставлены в виде наличных средств и строительных материалов. Затем была организована группа, в которую вошли члены ИГ и члены футбольной команды для установки скамеек на стадионе села </w:t>
      </w:r>
      <w:proofErr w:type="spellStart"/>
      <w:r w:rsidRPr="00FC7F87">
        <w:rPr>
          <w:rStyle w:val="10"/>
          <w:b w:val="0"/>
          <w:bCs/>
          <w:sz w:val="22"/>
          <w:szCs w:val="22"/>
          <w:lang w:val="ru-RU"/>
        </w:rPr>
        <w:t>Бирдик</w:t>
      </w:r>
      <w:proofErr w:type="spellEnd"/>
      <w:r w:rsidRPr="00FC7F87">
        <w:rPr>
          <w:rStyle w:val="10"/>
          <w:b w:val="0"/>
          <w:bCs/>
          <w:sz w:val="22"/>
          <w:szCs w:val="22"/>
          <w:lang w:val="ru-RU"/>
        </w:rPr>
        <w:t xml:space="preserve">, </w:t>
      </w:r>
      <w:proofErr w:type="spellStart"/>
      <w:r w:rsidRPr="00FC7F87">
        <w:rPr>
          <w:rStyle w:val="10"/>
          <w:b w:val="0"/>
          <w:bCs/>
          <w:sz w:val="22"/>
          <w:szCs w:val="22"/>
          <w:lang w:val="ru-RU"/>
        </w:rPr>
        <w:t>Грозденского</w:t>
      </w:r>
      <w:proofErr w:type="spellEnd"/>
      <w:r w:rsidRPr="00FC7F87">
        <w:rPr>
          <w:rStyle w:val="10"/>
          <w:b w:val="0"/>
          <w:bCs/>
          <w:sz w:val="22"/>
          <w:szCs w:val="22"/>
          <w:lang w:val="ru-RU"/>
        </w:rPr>
        <w:t xml:space="preserve"> АА. Вся работа была проделана руками членов Инициативной группы.</w:t>
      </w:r>
    </w:p>
    <w:p w:rsidR="003A49E9" w:rsidRPr="00FC7F87" w:rsidRDefault="003A49E9" w:rsidP="0023371F">
      <w:pPr>
        <w:spacing w:line="276" w:lineRule="auto"/>
        <w:ind w:firstLine="708"/>
        <w:jc w:val="both"/>
        <w:rPr>
          <w:rStyle w:val="10"/>
          <w:b w:val="0"/>
          <w:bCs/>
          <w:sz w:val="22"/>
          <w:szCs w:val="22"/>
          <w:lang w:val="ru-RU"/>
        </w:rPr>
      </w:pPr>
      <w:r w:rsidRPr="00FC7F87">
        <w:rPr>
          <w:rStyle w:val="10"/>
          <w:b w:val="0"/>
          <w:bCs/>
          <w:sz w:val="22"/>
          <w:szCs w:val="22"/>
          <w:lang w:val="ru-RU"/>
        </w:rPr>
        <w:t>«В результате нами было установлено 8 скамеек по 3 метра длиной на 72 посадочных мест. На стадионе были созданы условия для спортсменов, болельщиков и гостей спортивных мероприятий. Также, мы провели работы по благоустройству и облагораживанию территории стадиона</w:t>
      </w:r>
      <w:r w:rsidR="00FB5EB8" w:rsidRPr="00FC7F87">
        <w:rPr>
          <w:rStyle w:val="10"/>
          <w:b w:val="0"/>
          <w:bCs/>
          <w:sz w:val="22"/>
          <w:szCs w:val="22"/>
          <w:lang w:val="ru-RU"/>
        </w:rPr>
        <w:t xml:space="preserve">. </w:t>
      </w:r>
      <w:r w:rsidR="00FB5EB8" w:rsidRPr="00FC7F87">
        <w:rPr>
          <w:rStyle w:val="10"/>
          <w:b w:val="0"/>
          <w:bCs/>
          <w:sz w:val="22"/>
          <w:szCs w:val="22"/>
          <w:lang w:val="ru-RU"/>
        </w:rPr>
        <w:t>АО предоставил ограждения</w:t>
      </w:r>
      <w:r w:rsidR="00FB5EB8" w:rsidRPr="00FC7F87">
        <w:rPr>
          <w:rStyle w:val="10"/>
          <w:b w:val="0"/>
          <w:bCs/>
          <w:sz w:val="22"/>
          <w:szCs w:val="22"/>
          <w:lang w:val="ru-RU"/>
        </w:rPr>
        <w:t xml:space="preserve">, а мы </w:t>
      </w:r>
      <w:r w:rsidRPr="00FC7F87">
        <w:rPr>
          <w:rStyle w:val="10"/>
          <w:b w:val="0"/>
          <w:bCs/>
          <w:sz w:val="22"/>
          <w:szCs w:val="22"/>
          <w:lang w:val="ru-RU"/>
        </w:rPr>
        <w:t xml:space="preserve">установили </w:t>
      </w:r>
      <w:r w:rsidR="00FB5EB8" w:rsidRPr="00FC7F87">
        <w:rPr>
          <w:rStyle w:val="10"/>
          <w:b w:val="0"/>
          <w:bCs/>
          <w:sz w:val="22"/>
          <w:szCs w:val="22"/>
          <w:lang w:val="ru-RU"/>
        </w:rPr>
        <w:t>их</w:t>
      </w:r>
      <w:r w:rsidRPr="00FC7F87">
        <w:rPr>
          <w:rStyle w:val="10"/>
          <w:b w:val="0"/>
          <w:bCs/>
          <w:sz w:val="22"/>
          <w:szCs w:val="22"/>
          <w:lang w:val="ru-RU"/>
        </w:rPr>
        <w:t xml:space="preserve"> своими силами</w:t>
      </w:r>
      <w:r w:rsidR="00FB5EB8" w:rsidRPr="00FC7F87">
        <w:rPr>
          <w:rStyle w:val="10"/>
          <w:b w:val="0"/>
          <w:bCs/>
          <w:sz w:val="22"/>
          <w:szCs w:val="22"/>
          <w:lang w:val="ru-RU"/>
        </w:rPr>
        <w:t xml:space="preserve">. За счет привлеченных инвестиций, мы </w:t>
      </w:r>
      <w:r w:rsidRPr="00FC7F87">
        <w:rPr>
          <w:rStyle w:val="10"/>
          <w:b w:val="0"/>
          <w:bCs/>
          <w:sz w:val="22"/>
          <w:szCs w:val="22"/>
          <w:lang w:val="ru-RU"/>
        </w:rPr>
        <w:t>купили 2 газонокосилки,</w:t>
      </w:r>
      <w:r w:rsidR="00190A36">
        <w:rPr>
          <w:rStyle w:val="10"/>
          <w:b w:val="0"/>
          <w:bCs/>
          <w:sz w:val="22"/>
          <w:szCs w:val="22"/>
          <w:lang w:val="ru-RU"/>
        </w:rPr>
        <w:t xml:space="preserve"> </w:t>
      </w:r>
      <w:r w:rsidRPr="00FC7F87">
        <w:rPr>
          <w:rStyle w:val="10"/>
          <w:b w:val="0"/>
          <w:bCs/>
          <w:sz w:val="22"/>
          <w:szCs w:val="22"/>
          <w:lang w:val="ru-RU"/>
        </w:rPr>
        <w:t xml:space="preserve">прорыли скважину, установили насос, чтобы поливать траву на стадионе, </w:t>
      </w:r>
      <w:r w:rsidR="00FB5EB8" w:rsidRPr="00FC7F87">
        <w:rPr>
          <w:rStyle w:val="10"/>
          <w:b w:val="0"/>
          <w:bCs/>
          <w:sz w:val="22"/>
          <w:szCs w:val="22"/>
          <w:lang w:val="ru-RU"/>
        </w:rPr>
        <w:t>которую</w:t>
      </w:r>
      <w:r w:rsidRPr="00FC7F87">
        <w:rPr>
          <w:rStyle w:val="10"/>
          <w:b w:val="0"/>
          <w:bCs/>
          <w:sz w:val="22"/>
          <w:szCs w:val="22"/>
          <w:lang w:val="ru-RU"/>
        </w:rPr>
        <w:t xml:space="preserve"> тоже засеяли своими силами</w:t>
      </w:r>
      <w:r w:rsidR="00FB5EB8" w:rsidRPr="00FC7F87">
        <w:rPr>
          <w:rStyle w:val="10"/>
          <w:b w:val="0"/>
          <w:bCs/>
          <w:sz w:val="22"/>
          <w:szCs w:val="22"/>
          <w:lang w:val="ru-RU"/>
        </w:rPr>
        <w:t xml:space="preserve">» - сказал </w:t>
      </w:r>
      <w:proofErr w:type="spellStart"/>
      <w:r w:rsidR="00FB5EB8" w:rsidRPr="00FC7F87">
        <w:rPr>
          <w:rStyle w:val="10"/>
          <w:b w:val="0"/>
          <w:bCs/>
          <w:sz w:val="22"/>
          <w:szCs w:val="22"/>
          <w:lang w:val="ru-RU"/>
        </w:rPr>
        <w:t>Т.Джумалиев</w:t>
      </w:r>
      <w:proofErr w:type="spellEnd"/>
      <w:r w:rsidRPr="00FC7F87">
        <w:rPr>
          <w:rStyle w:val="10"/>
          <w:b w:val="0"/>
          <w:bCs/>
          <w:sz w:val="22"/>
          <w:szCs w:val="22"/>
          <w:lang w:val="ru-RU"/>
        </w:rPr>
        <w:t>.</w:t>
      </w:r>
    </w:p>
    <w:p w:rsidR="00D4514E" w:rsidRPr="00FC7F87" w:rsidRDefault="00D4514E" w:rsidP="0023371F">
      <w:pPr>
        <w:spacing w:line="276" w:lineRule="auto"/>
        <w:ind w:firstLine="708"/>
        <w:jc w:val="both"/>
        <w:rPr>
          <w:rStyle w:val="10"/>
          <w:b w:val="0"/>
          <w:sz w:val="22"/>
          <w:szCs w:val="22"/>
          <w:lang w:val="ru-RU"/>
        </w:rPr>
      </w:pPr>
      <w:r w:rsidRPr="00FC7F87">
        <w:rPr>
          <w:rStyle w:val="10"/>
          <w:b w:val="0"/>
          <w:bCs/>
          <w:sz w:val="22"/>
          <w:szCs w:val="22"/>
          <w:lang w:val="ru-RU"/>
        </w:rPr>
        <w:t xml:space="preserve">Организаторами форума были презентованы результаты </w:t>
      </w:r>
      <w:r w:rsidRPr="00FC7F87">
        <w:rPr>
          <w:rStyle w:val="10"/>
          <w:b w:val="0"/>
          <w:bCs/>
          <w:sz w:val="22"/>
          <w:szCs w:val="22"/>
          <w:lang w:val="ru-RU"/>
        </w:rPr>
        <w:t xml:space="preserve">проведенного опроса </w:t>
      </w:r>
      <w:r w:rsidRPr="00FC7F87">
        <w:rPr>
          <w:rStyle w:val="10"/>
          <w:b w:val="0"/>
          <w:bCs/>
          <w:sz w:val="22"/>
          <w:szCs w:val="22"/>
          <w:lang w:val="ru-RU"/>
        </w:rPr>
        <w:t>по оценке</w:t>
      </w:r>
      <w:r w:rsidRPr="00FC7F87">
        <w:rPr>
          <w:rStyle w:val="10"/>
          <w:b w:val="0"/>
          <w:bCs/>
          <w:sz w:val="22"/>
          <w:szCs w:val="22"/>
          <w:lang w:val="ru-RU"/>
        </w:rPr>
        <w:t xml:space="preserve"> уровня участия граждан </w:t>
      </w:r>
      <w:r w:rsidRPr="00FC7F87">
        <w:rPr>
          <w:rStyle w:val="10"/>
          <w:b w:val="0"/>
          <w:bCs/>
          <w:sz w:val="22"/>
          <w:szCs w:val="22"/>
          <w:lang w:val="ru-RU"/>
        </w:rPr>
        <w:t xml:space="preserve">в </w:t>
      </w:r>
      <w:r w:rsidRPr="00FC7F87">
        <w:rPr>
          <w:rStyle w:val="10"/>
          <w:b w:val="0"/>
          <w:sz w:val="22"/>
          <w:szCs w:val="22"/>
          <w:lang w:val="ru-RU"/>
        </w:rPr>
        <w:t>бюджетном процессе з</w:t>
      </w:r>
      <w:r w:rsidRPr="00FC7F87">
        <w:rPr>
          <w:rStyle w:val="10"/>
          <w:b w:val="0"/>
          <w:sz w:val="22"/>
          <w:szCs w:val="22"/>
          <w:lang w:val="ru-RU"/>
        </w:rPr>
        <w:t xml:space="preserve">а 2015 год </w:t>
      </w:r>
      <w:r w:rsidRPr="00FC7F87">
        <w:rPr>
          <w:rStyle w:val="10"/>
          <w:b w:val="0"/>
          <w:bCs/>
          <w:sz w:val="22"/>
          <w:szCs w:val="22"/>
          <w:lang w:val="ru-RU"/>
        </w:rPr>
        <w:t>в целевых муниципалитетах</w:t>
      </w:r>
      <w:r w:rsidR="00FC7F87" w:rsidRPr="00FC7F87">
        <w:rPr>
          <w:rStyle w:val="10"/>
          <w:b w:val="0"/>
          <w:bCs/>
          <w:sz w:val="22"/>
          <w:szCs w:val="22"/>
          <w:lang w:val="ru-RU"/>
        </w:rPr>
        <w:t xml:space="preserve">; </w:t>
      </w:r>
      <w:r w:rsidRPr="00FC7F87">
        <w:rPr>
          <w:rStyle w:val="10"/>
          <w:b w:val="0"/>
          <w:sz w:val="22"/>
          <w:szCs w:val="22"/>
          <w:lang w:val="ru-RU"/>
        </w:rPr>
        <w:t xml:space="preserve">была </w:t>
      </w:r>
      <w:r w:rsidRPr="00FC7F87">
        <w:rPr>
          <w:rStyle w:val="10"/>
          <w:b w:val="0"/>
          <w:sz w:val="22"/>
          <w:szCs w:val="22"/>
          <w:lang w:val="ru-RU"/>
        </w:rPr>
        <w:t>представлена</w:t>
      </w:r>
      <w:r w:rsidRPr="00FC7F87">
        <w:rPr>
          <w:rStyle w:val="10"/>
          <w:b w:val="0"/>
          <w:sz w:val="22"/>
          <w:szCs w:val="22"/>
          <w:lang w:val="ru-RU"/>
        </w:rPr>
        <w:t xml:space="preserve"> информация по результатам</w:t>
      </w:r>
      <w:r w:rsidR="00FC7F87" w:rsidRPr="00FC7F87">
        <w:rPr>
          <w:rStyle w:val="10"/>
          <w:b w:val="0"/>
          <w:sz w:val="22"/>
          <w:szCs w:val="22"/>
          <w:lang w:val="ru-RU"/>
        </w:rPr>
        <w:t xml:space="preserve"> внедрения Модели за 2016 год и</w:t>
      </w:r>
      <w:r w:rsidRPr="00FC7F87">
        <w:rPr>
          <w:rStyle w:val="10"/>
          <w:b w:val="0"/>
          <w:sz w:val="22"/>
          <w:szCs w:val="22"/>
          <w:lang w:val="ru-RU"/>
        </w:rPr>
        <w:t xml:space="preserve"> подведены итоги</w:t>
      </w:r>
      <w:r w:rsidR="00190A36">
        <w:rPr>
          <w:rStyle w:val="10"/>
          <w:b w:val="0"/>
          <w:sz w:val="22"/>
          <w:szCs w:val="22"/>
          <w:lang w:val="ru-RU"/>
        </w:rPr>
        <w:t xml:space="preserve"> </w:t>
      </w:r>
      <w:r w:rsidRPr="00FC7F87">
        <w:rPr>
          <w:rStyle w:val="10"/>
          <w:b w:val="0"/>
          <w:sz w:val="22"/>
          <w:szCs w:val="22"/>
          <w:lang w:val="ru-RU"/>
        </w:rPr>
        <w:t>сотрудничества в рамках Проекта.</w:t>
      </w:r>
      <w:r w:rsidRPr="00FC7F87">
        <w:rPr>
          <w:rStyle w:val="10"/>
          <w:b w:val="0"/>
          <w:sz w:val="22"/>
          <w:szCs w:val="22"/>
          <w:lang w:val="ru-RU"/>
        </w:rPr>
        <w:t xml:space="preserve"> В этой категории максимальный </w:t>
      </w:r>
      <w:r w:rsidRPr="00FC7F87">
        <w:rPr>
          <w:rStyle w:val="10"/>
          <w:b w:val="0"/>
          <w:sz w:val="22"/>
          <w:szCs w:val="22"/>
          <w:lang w:val="ru-RU"/>
        </w:rPr>
        <w:t>результат</w:t>
      </w:r>
      <w:r w:rsidRPr="00FC7F87">
        <w:rPr>
          <w:rStyle w:val="10"/>
          <w:b w:val="0"/>
          <w:sz w:val="22"/>
          <w:szCs w:val="22"/>
          <w:lang w:val="ru-RU"/>
        </w:rPr>
        <w:t xml:space="preserve"> оказался у </w:t>
      </w:r>
      <w:r w:rsidRPr="00FC7F87">
        <w:rPr>
          <w:rStyle w:val="10"/>
          <w:b w:val="0"/>
          <w:sz w:val="22"/>
          <w:szCs w:val="22"/>
          <w:lang w:val="ru-RU"/>
        </w:rPr>
        <w:t>Кызыл-</w:t>
      </w:r>
      <w:proofErr w:type="spellStart"/>
      <w:r w:rsidRPr="00FC7F87">
        <w:rPr>
          <w:rStyle w:val="10"/>
          <w:b w:val="0"/>
          <w:sz w:val="22"/>
          <w:szCs w:val="22"/>
          <w:lang w:val="ru-RU"/>
        </w:rPr>
        <w:t>Тууск</w:t>
      </w:r>
      <w:r w:rsidRPr="00FC7F87">
        <w:rPr>
          <w:rStyle w:val="10"/>
          <w:b w:val="0"/>
          <w:sz w:val="22"/>
          <w:szCs w:val="22"/>
          <w:lang w:val="ru-RU"/>
        </w:rPr>
        <w:t>ого</w:t>
      </w:r>
      <w:proofErr w:type="spellEnd"/>
      <w:r w:rsidRPr="00FC7F87">
        <w:rPr>
          <w:rStyle w:val="10"/>
          <w:b w:val="0"/>
          <w:sz w:val="22"/>
          <w:szCs w:val="22"/>
          <w:lang w:val="ru-RU"/>
        </w:rPr>
        <w:t xml:space="preserve"> АА </w:t>
      </w:r>
      <w:proofErr w:type="spellStart"/>
      <w:r w:rsidRPr="00FC7F87">
        <w:rPr>
          <w:rStyle w:val="10"/>
          <w:b w:val="0"/>
          <w:sz w:val="22"/>
          <w:szCs w:val="22"/>
          <w:lang w:val="ru-RU"/>
        </w:rPr>
        <w:t>Сокулукского</w:t>
      </w:r>
      <w:proofErr w:type="spellEnd"/>
      <w:r w:rsidRPr="00FC7F87">
        <w:rPr>
          <w:rStyle w:val="10"/>
          <w:b w:val="0"/>
          <w:sz w:val="22"/>
          <w:szCs w:val="22"/>
          <w:lang w:val="ru-RU"/>
        </w:rPr>
        <w:t xml:space="preserve"> района, представители которого тоже получили приз</w:t>
      </w:r>
      <w:r w:rsidR="00190A36">
        <w:rPr>
          <w:rStyle w:val="10"/>
          <w:b w:val="0"/>
          <w:sz w:val="22"/>
          <w:szCs w:val="22"/>
          <w:lang w:val="ru-RU"/>
        </w:rPr>
        <w:t>.</w:t>
      </w:r>
      <w:r w:rsidRPr="00FC7F87">
        <w:rPr>
          <w:rStyle w:val="10"/>
          <w:b w:val="0"/>
          <w:sz w:val="22"/>
          <w:szCs w:val="22"/>
          <w:lang w:val="ru-RU"/>
        </w:rPr>
        <w:t xml:space="preserve"> </w:t>
      </w:r>
    </w:p>
    <w:p w:rsidR="002A4501" w:rsidRPr="00FC7F87" w:rsidRDefault="002A4501" w:rsidP="0023371F">
      <w:pPr>
        <w:spacing w:line="276" w:lineRule="auto"/>
        <w:ind w:firstLine="708"/>
        <w:jc w:val="both"/>
        <w:rPr>
          <w:rStyle w:val="10"/>
          <w:b w:val="0"/>
          <w:bCs/>
          <w:sz w:val="22"/>
          <w:szCs w:val="22"/>
          <w:lang w:val="ru-RU"/>
        </w:rPr>
      </w:pPr>
      <w:r w:rsidRPr="00FC7F87">
        <w:rPr>
          <w:rStyle w:val="10"/>
          <w:b w:val="0"/>
          <w:bCs/>
          <w:sz w:val="22"/>
          <w:szCs w:val="22"/>
          <w:lang w:val="ru-RU"/>
        </w:rPr>
        <w:t xml:space="preserve">В завершающей части форума было проведено голосование среди участников по оценке работы групп </w:t>
      </w:r>
      <w:proofErr w:type="spellStart"/>
      <w:r w:rsidRPr="00FC7F87">
        <w:rPr>
          <w:rStyle w:val="10"/>
          <w:b w:val="0"/>
          <w:bCs/>
          <w:sz w:val="22"/>
          <w:szCs w:val="22"/>
          <w:lang w:val="ru-RU"/>
        </w:rPr>
        <w:t>СМиО</w:t>
      </w:r>
      <w:proofErr w:type="spellEnd"/>
      <w:r w:rsidRPr="00FC7F87">
        <w:rPr>
          <w:rStyle w:val="10"/>
          <w:b w:val="0"/>
          <w:bCs/>
          <w:sz w:val="22"/>
          <w:szCs w:val="22"/>
          <w:lang w:val="ru-RU"/>
        </w:rPr>
        <w:t xml:space="preserve"> и реализованных инициатив. По результатам голосования </w:t>
      </w:r>
      <w:proofErr w:type="spellStart"/>
      <w:r w:rsidRPr="00FC7F87">
        <w:rPr>
          <w:rStyle w:val="10"/>
          <w:b w:val="0"/>
          <w:bCs/>
          <w:sz w:val="22"/>
          <w:szCs w:val="22"/>
          <w:lang w:val="ru-RU"/>
        </w:rPr>
        <w:t>ГСМиО</w:t>
      </w:r>
      <w:proofErr w:type="spellEnd"/>
      <w:r w:rsidRPr="00FC7F87">
        <w:rPr>
          <w:rStyle w:val="10"/>
          <w:b w:val="0"/>
          <w:bCs/>
          <w:sz w:val="22"/>
          <w:szCs w:val="22"/>
          <w:lang w:val="ru-RU"/>
        </w:rPr>
        <w:t xml:space="preserve"> Ак-</w:t>
      </w:r>
      <w:proofErr w:type="spellStart"/>
      <w:r w:rsidRPr="00FC7F87">
        <w:rPr>
          <w:rStyle w:val="10"/>
          <w:b w:val="0"/>
          <w:bCs/>
          <w:sz w:val="22"/>
          <w:szCs w:val="22"/>
          <w:lang w:val="ru-RU"/>
        </w:rPr>
        <w:t>Башатского</w:t>
      </w:r>
      <w:proofErr w:type="spellEnd"/>
      <w:r w:rsidRPr="00FC7F87">
        <w:rPr>
          <w:rStyle w:val="10"/>
          <w:b w:val="0"/>
          <w:bCs/>
          <w:sz w:val="22"/>
          <w:szCs w:val="22"/>
          <w:lang w:val="ru-RU"/>
        </w:rPr>
        <w:t xml:space="preserve"> АА </w:t>
      </w:r>
      <w:proofErr w:type="spellStart"/>
      <w:r w:rsidRPr="00FC7F87">
        <w:rPr>
          <w:rStyle w:val="10"/>
          <w:b w:val="0"/>
          <w:bCs/>
          <w:sz w:val="22"/>
          <w:szCs w:val="22"/>
          <w:lang w:val="ru-RU"/>
        </w:rPr>
        <w:t>Жайылского</w:t>
      </w:r>
      <w:proofErr w:type="spellEnd"/>
      <w:r w:rsidRPr="00FC7F87">
        <w:rPr>
          <w:rStyle w:val="10"/>
          <w:b w:val="0"/>
          <w:bCs/>
          <w:sz w:val="22"/>
          <w:szCs w:val="22"/>
          <w:lang w:val="ru-RU"/>
        </w:rPr>
        <w:t xml:space="preserve"> района получила наибольшее количество голосов и выиграла сладкий приз –</w:t>
      </w:r>
      <w:r w:rsidR="00FC7F87">
        <w:rPr>
          <w:rStyle w:val="10"/>
          <w:b w:val="0"/>
          <w:bCs/>
          <w:sz w:val="22"/>
          <w:szCs w:val="22"/>
          <w:lang w:val="ru-RU"/>
        </w:rPr>
        <w:t xml:space="preserve"> </w:t>
      </w:r>
      <w:r w:rsidRPr="00FC7F87">
        <w:rPr>
          <w:rStyle w:val="10"/>
          <w:b w:val="0"/>
          <w:bCs/>
          <w:sz w:val="22"/>
          <w:szCs w:val="22"/>
          <w:lang w:val="ru-RU"/>
        </w:rPr>
        <w:t xml:space="preserve">шоколад «Мерси». В категории реализованной местной инициативе – наибольшее количество голосов получила инициатива </w:t>
      </w:r>
      <w:proofErr w:type="spellStart"/>
      <w:r w:rsidRPr="00FC7F87">
        <w:rPr>
          <w:rStyle w:val="10"/>
          <w:b w:val="0"/>
          <w:bCs/>
          <w:sz w:val="22"/>
          <w:szCs w:val="22"/>
          <w:lang w:val="ru-RU"/>
        </w:rPr>
        <w:t>Боролдойского</w:t>
      </w:r>
      <w:proofErr w:type="spellEnd"/>
      <w:r w:rsidRPr="00FC7F87">
        <w:rPr>
          <w:rStyle w:val="10"/>
          <w:b w:val="0"/>
          <w:bCs/>
          <w:sz w:val="22"/>
          <w:szCs w:val="22"/>
          <w:lang w:val="ru-RU"/>
        </w:rPr>
        <w:t xml:space="preserve"> аймака </w:t>
      </w:r>
      <w:proofErr w:type="spellStart"/>
      <w:r w:rsidRPr="00FC7F87">
        <w:rPr>
          <w:rStyle w:val="10"/>
          <w:b w:val="0"/>
          <w:bCs/>
          <w:sz w:val="22"/>
          <w:szCs w:val="22"/>
          <w:lang w:val="ru-RU"/>
        </w:rPr>
        <w:t>Кеминского</w:t>
      </w:r>
      <w:proofErr w:type="spellEnd"/>
      <w:r w:rsidRPr="00FC7F87">
        <w:rPr>
          <w:rStyle w:val="10"/>
          <w:b w:val="0"/>
          <w:bCs/>
          <w:sz w:val="22"/>
          <w:szCs w:val="22"/>
          <w:lang w:val="ru-RU"/>
        </w:rPr>
        <w:t xml:space="preserve"> района с инициативой по установке 2 детских площадок. </w:t>
      </w:r>
    </w:p>
    <w:p w:rsidR="00FC7F87" w:rsidRPr="00FC7F87" w:rsidRDefault="002A4501" w:rsidP="0023371F">
      <w:pPr>
        <w:spacing w:line="276" w:lineRule="auto"/>
        <w:ind w:firstLine="708"/>
        <w:jc w:val="both"/>
        <w:rPr>
          <w:rStyle w:val="10"/>
          <w:b w:val="0"/>
          <w:sz w:val="22"/>
          <w:szCs w:val="22"/>
          <w:lang w:val="ru-RU"/>
        </w:rPr>
      </w:pPr>
      <w:r w:rsidRPr="00FC7F87">
        <w:rPr>
          <w:rStyle w:val="10"/>
          <w:b w:val="0"/>
          <w:sz w:val="22"/>
          <w:szCs w:val="22"/>
          <w:lang w:val="ru-RU"/>
        </w:rPr>
        <w:t>В</w:t>
      </w:r>
      <w:r w:rsidR="00190A36">
        <w:rPr>
          <w:rStyle w:val="10"/>
          <w:b w:val="0"/>
          <w:sz w:val="22"/>
          <w:szCs w:val="22"/>
          <w:lang w:val="ru-RU"/>
        </w:rPr>
        <w:t xml:space="preserve"> </w:t>
      </w:r>
      <w:r w:rsidR="00FC7F87" w:rsidRPr="00FC7F87">
        <w:rPr>
          <w:rStyle w:val="10"/>
          <w:b w:val="0"/>
          <w:sz w:val="22"/>
          <w:szCs w:val="22"/>
          <w:lang w:val="ru-RU"/>
        </w:rPr>
        <w:t xml:space="preserve">качестве домашнего задания участникам было задано достижение индикаторов ожиданий </w:t>
      </w:r>
      <w:r w:rsidRPr="00FC7F87">
        <w:rPr>
          <w:rStyle w:val="10"/>
          <w:b w:val="0"/>
          <w:sz w:val="22"/>
          <w:szCs w:val="22"/>
          <w:lang w:val="ru-RU"/>
        </w:rPr>
        <w:t>Проекта от целевых муниципалитетов</w:t>
      </w:r>
      <w:r w:rsidR="00FC7F87" w:rsidRPr="00FC7F87">
        <w:rPr>
          <w:rStyle w:val="10"/>
          <w:b w:val="0"/>
          <w:sz w:val="22"/>
          <w:szCs w:val="22"/>
          <w:lang w:val="ru-RU"/>
        </w:rPr>
        <w:t xml:space="preserve"> </w:t>
      </w:r>
      <w:r w:rsidRPr="00FC7F87">
        <w:rPr>
          <w:rStyle w:val="10"/>
          <w:b w:val="0"/>
          <w:sz w:val="22"/>
          <w:szCs w:val="22"/>
          <w:lang w:val="ru-RU"/>
        </w:rPr>
        <w:t xml:space="preserve">до конца 2016 года, </w:t>
      </w:r>
      <w:r w:rsidR="00FC7F87" w:rsidRPr="00FC7F87">
        <w:rPr>
          <w:rStyle w:val="10"/>
          <w:b w:val="0"/>
          <w:sz w:val="22"/>
          <w:szCs w:val="22"/>
          <w:lang w:val="ru-RU"/>
        </w:rPr>
        <w:t xml:space="preserve">включая </w:t>
      </w:r>
      <w:r w:rsidRPr="00FC7F87">
        <w:rPr>
          <w:rStyle w:val="10"/>
          <w:b w:val="0"/>
          <w:sz w:val="22"/>
          <w:szCs w:val="22"/>
          <w:lang w:val="ru-RU"/>
        </w:rPr>
        <w:t>подготовк</w:t>
      </w:r>
      <w:r w:rsidR="00FC7F87" w:rsidRPr="00FC7F87">
        <w:rPr>
          <w:rStyle w:val="10"/>
          <w:b w:val="0"/>
          <w:sz w:val="22"/>
          <w:szCs w:val="22"/>
          <w:lang w:val="ru-RU"/>
        </w:rPr>
        <w:t>у</w:t>
      </w:r>
      <w:r w:rsidRPr="00FC7F87">
        <w:rPr>
          <w:rStyle w:val="10"/>
          <w:b w:val="0"/>
          <w:sz w:val="22"/>
          <w:szCs w:val="22"/>
          <w:lang w:val="ru-RU"/>
        </w:rPr>
        <w:t xml:space="preserve"> планов по работе </w:t>
      </w:r>
      <w:proofErr w:type="spellStart"/>
      <w:r w:rsidRPr="00FC7F87">
        <w:rPr>
          <w:rStyle w:val="10"/>
          <w:b w:val="0"/>
          <w:sz w:val="22"/>
          <w:szCs w:val="22"/>
          <w:lang w:val="ru-RU"/>
        </w:rPr>
        <w:t>ГСМиО</w:t>
      </w:r>
      <w:proofErr w:type="spellEnd"/>
      <w:r w:rsidRPr="00FC7F87">
        <w:rPr>
          <w:rStyle w:val="10"/>
          <w:b w:val="0"/>
          <w:sz w:val="22"/>
          <w:szCs w:val="22"/>
          <w:lang w:val="ru-RU"/>
        </w:rPr>
        <w:t xml:space="preserve"> и ИГ</w:t>
      </w:r>
      <w:r w:rsidR="00FC7F87" w:rsidRPr="00FC7F87">
        <w:rPr>
          <w:rStyle w:val="10"/>
          <w:b w:val="0"/>
          <w:sz w:val="22"/>
          <w:szCs w:val="22"/>
          <w:lang w:val="ru-RU"/>
        </w:rPr>
        <w:t xml:space="preserve"> в тесном сотрудничестве с органами МСУ.</w:t>
      </w:r>
    </w:p>
    <w:p w:rsidR="002A4501" w:rsidRPr="00FC7F87" w:rsidRDefault="002A4501" w:rsidP="0023371F">
      <w:pPr>
        <w:spacing w:line="276" w:lineRule="auto"/>
        <w:jc w:val="both"/>
        <w:rPr>
          <w:rStyle w:val="10"/>
          <w:b w:val="0"/>
          <w:bCs/>
          <w:sz w:val="22"/>
          <w:szCs w:val="22"/>
          <w:lang w:val="ru-RU"/>
        </w:rPr>
      </w:pPr>
      <w:r w:rsidRPr="00FC7F87">
        <w:rPr>
          <w:rStyle w:val="10"/>
          <w:b w:val="0"/>
          <w:bCs/>
          <w:sz w:val="22"/>
          <w:szCs w:val="22"/>
          <w:lang w:val="ru-RU"/>
        </w:rPr>
        <w:t xml:space="preserve"> </w:t>
      </w:r>
    </w:p>
    <w:sectPr w:rsidR="002A4501" w:rsidRPr="00FC7F8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E6" w:rsidRDefault="00B969E6" w:rsidP="005D2622">
      <w:r>
        <w:separator/>
      </w:r>
    </w:p>
  </w:endnote>
  <w:endnote w:type="continuationSeparator" w:id="0">
    <w:p w:rsidR="00B969E6" w:rsidRDefault="00B969E6" w:rsidP="005D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E6" w:rsidRDefault="00B969E6" w:rsidP="005D2622">
      <w:r>
        <w:separator/>
      </w:r>
    </w:p>
  </w:footnote>
  <w:footnote w:type="continuationSeparator" w:id="0">
    <w:p w:rsidR="00B969E6" w:rsidRDefault="00B969E6" w:rsidP="005D2622">
      <w:r>
        <w:continuationSeparator/>
      </w:r>
    </w:p>
  </w:footnote>
  <w:footnote w:id="1">
    <w:p w:rsidR="00DA61F6" w:rsidRDefault="00DA61F6">
      <w:pPr>
        <w:pStyle w:val="a3"/>
      </w:pPr>
      <w:r>
        <w:rPr>
          <w:rStyle w:val="a5"/>
        </w:rPr>
        <w:footnoteRef/>
      </w:r>
      <w:r>
        <w:t xml:space="preserve"> </w:t>
      </w:r>
      <w:r w:rsidRPr="00DA61F6">
        <w:rPr>
          <w:rFonts w:ascii="Arial" w:eastAsia="Calibri" w:hAnsi="Arial" w:cs="Arial"/>
          <w:sz w:val="18"/>
          <w:szCs w:val="18"/>
        </w:rPr>
        <w:t xml:space="preserve">С июня 2015 года Проект работает на территории Чуйской области с 12 целевыми муниципалитетами, отобранными на основе конкурса. В рамках работы Проекта </w:t>
      </w:r>
      <w:proofErr w:type="spellStart"/>
      <w:r w:rsidRPr="00DA61F6">
        <w:rPr>
          <w:rFonts w:ascii="Arial" w:eastAsia="Calibri" w:hAnsi="Arial" w:cs="Arial"/>
          <w:sz w:val="18"/>
          <w:szCs w:val="18"/>
        </w:rPr>
        <w:t>чуйские</w:t>
      </w:r>
      <w:proofErr w:type="spellEnd"/>
      <w:r w:rsidRPr="00DA61F6">
        <w:rPr>
          <w:rFonts w:ascii="Arial" w:eastAsia="Calibri" w:hAnsi="Arial" w:cs="Arial"/>
          <w:sz w:val="18"/>
          <w:szCs w:val="18"/>
        </w:rPr>
        <w:t xml:space="preserve"> муниципалитеты получат техническую, образовательную и </w:t>
      </w:r>
      <w:proofErr w:type="spellStart"/>
      <w:r w:rsidRPr="00DA61F6">
        <w:rPr>
          <w:rFonts w:ascii="Arial" w:eastAsia="Calibri" w:hAnsi="Arial" w:cs="Arial"/>
          <w:sz w:val="18"/>
          <w:szCs w:val="18"/>
        </w:rPr>
        <w:t>грантовую</w:t>
      </w:r>
      <w:proofErr w:type="spellEnd"/>
      <w:r w:rsidRPr="00DA61F6">
        <w:rPr>
          <w:rFonts w:ascii="Arial" w:eastAsia="Calibri" w:hAnsi="Arial" w:cs="Arial"/>
          <w:sz w:val="18"/>
          <w:szCs w:val="18"/>
        </w:rPr>
        <w:t xml:space="preserve"> поддержку.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36" w:rsidRDefault="00190A36" w:rsidP="00190A36">
    <w:pPr>
      <w:pStyle w:val="aa"/>
      <w:jc w:val="right"/>
      <w:rPr>
        <w:rFonts w:asciiTheme="minorHAnsi" w:hAnsiTheme="minorHAnsi" w:cstheme="minorHAnsi"/>
        <w:i/>
        <w:sz w:val="20"/>
        <w:szCs w:val="20"/>
      </w:rPr>
    </w:pPr>
    <w:r w:rsidRPr="00190A36">
      <w:rPr>
        <w:rFonts w:asciiTheme="minorHAnsi" w:hAnsiTheme="minorHAnsi" w:cstheme="minorHAnsi"/>
        <w:i/>
        <w:sz w:val="20"/>
        <w:szCs w:val="20"/>
      </w:rPr>
      <w:t xml:space="preserve">Проект «Голос граждан и подотчетность органов МСУ: бюджетный процесс» </w:t>
    </w:r>
  </w:p>
  <w:p w:rsidR="00190A36" w:rsidRDefault="00190A36" w:rsidP="00190A36">
    <w:pPr>
      <w:pStyle w:val="aa"/>
      <w:jc w:val="right"/>
      <w:rPr>
        <w:rFonts w:asciiTheme="minorHAnsi" w:hAnsiTheme="minorHAnsi" w:cstheme="minorHAnsi"/>
        <w:i/>
        <w:sz w:val="20"/>
        <w:szCs w:val="20"/>
      </w:rPr>
    </w:pPr>
    <w:r w:rsidRPr="00190A36">
      <w:rPr>
        <w:rFonts w:asciiTheme="minorHAnsi" w:hAnsiTheme="minorHAnsi" w:cstheme="minorHAnsi"/>
        <w:i/>
        <w:sz w:val="20"/>
        <w:szCs w:val="20"/>
      </w:rPr>
      <w:t xml:space="preserve">финансируется правительством Швейцарии и выполняется Институтом политики развития </w:t>
    </w:r>
  </w:p>
  <w:p w:rsidR="00190A36" w:rsidRPr="00190A36" w:rsidRDefault="00190A36" w:rsidP="00190A36">
    <w:pPr>
      <w:pStyle w:val="aa"/>
      <w:jc w:val="right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2E7"/>
    <w:multiLevelType w:val="hybridMultilevel"/>
    <w:tmpl w:val="B3F43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141"/>
    <w:multiLevelType w:val="hybridMultilevel"/>
    <w:tmpl w:val="79CCF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B5D54"/>
    <w:multiLevelType w:val="hybridMultilevel"/>
    <w:tmpl w:val="77E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3718"/>
    <w:multiLevelType w:val="hybridMultilevel"/>
    <w:tmpl w:val="DD664A90"/>
    <w:lvl w:ilvl="0" w:tplc="C9322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95E"/>
    <w:multiLevelType w:val="hybridMultilevel"/>
    <w:tmpl w:val="5B58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D6560"/>
    <w:multiLevelType w:val="hybridMultilevel"/>
    <w:tmpl w:val="CE3A1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DF4A1A"/>
    <w:multiLevelType w:val="hybridMultilevel"/>
    <w:tmpl w:val="066832BC"/>
    <w:lvl w:ilvl="0" w:tplc="DEDEA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2E3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B870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5A09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0F5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E074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8C22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003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EDA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C96143"/>
    <w:multiLevelType w:val="hybridMultilevel"/>
    <w:tmpl w:val="6C56A48E"/>
    <w:lvl w:ilvl="0" w:tplc="46C68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F72BFC"/>
    <w:multiLevelType w:val="hybridMultilevel"/>
    <w:tmpl w:val="51189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B5258"/>
    <w:multiLevelType w:val="hybridMultilevel"/>
    <w:tmpl w:val="6082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34C7A"/>
    <w:multiLevelType w:val="hybridMultilevel"/>
    <w:tmpl w:val="4DA63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B455A6"/>
    <w:multiLevelType w:val="hybridMultilevel"/>
    <w:tmpl w:val="2090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73F81"/>
    <w:multiLevelType w:val="hybridMultilevel"/>
    <w:tmpl w:val="69D2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12EE1"/>
    <w:multiLevelType w:val="hybridMultilevel"/>
    <w:tmpl w:val="7A582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56263"/>
    <w:multiLevelType w:val="hybridMultilevel"/>
    <w:tmpl w:val="79006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11014"/>
    <w:multiLevelType w:val="hybridMultilevel"/>
    <w:tmpl w:val="198A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04216"/>
    <w:multiLevelType w:val="hybridMultilevel"/>
    <w:tmpl w:val="0EA0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503F2"/>
    <w:multiLevelType w:val="hybridMultilevel"/>
    <w:tmpl w:val="0B2CD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15717"/>
    <w:multiLevelType w:val="hybridMultilevel"/>
    <w:tmpl w:val="AA8400DA"/>
    <w:lvl w:ilvl="0" w:tplc="F68AA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AE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4F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CE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05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03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09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C1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C9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766EAD"/>
    <w:multiLevelType w:val="hybridMultilevel"/>
    <w:tmpl w:val="6BA6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30476"/>
    <w:multiLevelType w:val="hybridMultilevel"/>
    <w:tmpl w:val="B85059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DD1072"/>
    <w:multiLevelType w:val="hybridMultilevel"/>
    <w:tmpl w:val="49EA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8674F"/>
    <w:multiLevelType w:val="hybridMultilevel"/>
    <w:tmpl w:val="6212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E6F5E"/>
    <w:multiLevelType w:val="hybridMultilevel"/>
    <w:tmpl w:val="738C4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87D57"/>
    <w:multiLevelType w:val="hybridMultilevel"/>
    <w:tmpl w:val="A9F49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A2EB8"/>
    <w:multiLevelType w:val="hybridMultilevel"/>
    <w:tmpl w:val="237E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55B6B"/>
    <w:multiLevelType w:val="hybridMultilevel"/>
    <w:tmpl w:val="7A582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B49CD"/>
    <w:multiLevelType w:val="hybridMultilevel"/>
    <w:tmpl w:val="FC68EC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CE2DE9"/>
    <w:multiLevelType w:val="hybridMultilevel"/>
    <w:tmpl w:val="FFEC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00BFD"/>
    <w:multiLevelType w:val="hybridMultilevel"/>
    <w:tmpl w:val="2A18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6090F"/>
    <w:multiLevelType w:val="hybridMultilevel"/>
    <w:tmpl w:val="7A582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A7BA6"/>
    <w:multiLevelType w:val="hybridMultilevel"/>
    <w:tmpl w:val="B8A04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45FD9"/>
    <w:multiLevelType w:val="hybridMultilevel"/>
    <w:tmpl w:val="BE4AD56E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7E4029DE"/>
    <w:multiLevelType w:val="hybridMultilevel"/>
    <w:tmpl w:val="D966C03C"/>
    <w:lvl w:ilvl="0" w:tplc="52FC0A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0296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4AD4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D078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2463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C876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AC7F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B696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A249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28"/>
  </w:num>
  <w:num w:numId="3">
    <w:abstractNumId w:val="25"/>
  </w:num>
  <w:num w:numId="4">
    <w:abstractNumId w:val="9"/>
  </w:num>
  <w:num w:numId="5">
    <w:abstractNumId w:val="31"/>
  </w:num>
  <w:num w:numId="6">
    <w:abstractNumId w:val="16"/>
  </w:num>
  <w:num w:numId="7">
    <w:abstractNumId w:val="15"/>
  </w:num>
  <w:num w:numId="8">
    <w:abstractNumId w:val="12"/>
  </w:num>
  <w:num w:numId="9">
    <w:abstractNumId w:val="33"/>
  </w:num>
  <w:num w:numId="10">
    <w:abstractNumId w:val="18"/>
  </w:num>
  <w:num w:numId="11">
    <w:abstractNumId w:val="5"/>
  </w:num>
  <w:num w:numId="12">
    <w:abstractNumId w:val="19"/>
  </w:num>
  <w:num w:numId="13">
    <w:abstractNumId w:val="20"/>
  </w:num>
  <w:num w:numId="14">
    <w:abstractNumId w:val="32"/>
  </w:num>
  <w:num w:numId="15">
    <w:abstractNumId w:val="6"/>
  </w:num>
  <w:num w:numId="16">
    <w:abstractNumId w:val="11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3"/>
  </w:num>
  <w:num w:numId="20">
    <w:abstractNumId w:val="4"/>
  </w:num>
  <w:num w:numId="21">
    <w:abstractNumId w:val="23"/>
  </w:num>
  <w:num w:numId="22">
    <w:abstractNumId w:val="29"/>
  </w:num>
  <w:num w:numId="23">
    <w:abstractNumId w:val="27"/>
  </w:num>
  <w:num w:numId="24">
    <w:abstractNumId w:val="10"/>
  </w:num>
  <w:num w:numId="25">
    <w:abstractNumId w:val="2"/>
  </w:num>
  <w:num w:numId="26">
    <w:abstractNumId w:val="22"/>
  </w:num>
  <w:num w:numId="27">
    <w:abstractNumId w:val="17"/>
  </w:num>
  <w:num w:numId="28">
    <w:abstractNumId w:val="3"/>
  </w:num>
  <w:num w:numId="29">
    <w:abstractNumId w:val="0"/>
  </w:num>
  <w:num w:numId="30">
    <w:abstractNumId w:val="14"/>
  </w:num>
  <w:num w:numId="31">
    <w:abstractNumId w:val="1"/>
  </w:num>
  <w:num w:numId="32">
    <w:abstractNumId w:val="24"/>
  </w:num>
  <w:num w:numId="33">
    <w:abstractNumId w:va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22"/>
    <w:rsid w:val="00010354"/>
    <w:rsid w:val="000203C2"/>
    <w:rsid w:val="0002504A"/>
    <w:rsid w:val="0003256F"/>
    <w:rsid w:val="00057639"/>
    <w:rsid w:val="00076509"/>
    <w:rsid w:val="000C3609"/>
    <w:rsid w:val="001230D0"/>
    <w:rsid w:val="0017127E"/>
    <w:rsid w:val="00186111"/>
    <w:rsid w:val="00190A36"/>
    <w:rsid w:val="001B3D37"/>
    <w:rsid w:val="001B524C"/>
    <w:rsid w:val="00202777"/>
    <w:rsid w:val="0023371F"/>
    <w:rsid w:val="00266244"/>
    <w:rsid w:val="00286219"/>
    <w:rsid w:val="002A4501"/>
    <w:rsid w:val="002B05FE"/>
    <w:rsid w:val="00304478"/>
    <w:rsid w:val="00333CAA"/>
    <w:rsid w:val="003A49E9"/>
    <w:rsid w:val="003B39F2"/>
    <w:rsid w:val="003D0D89"/>
    <w:rsid w:val="003E0F61"/>
    <w:rsid w:val="00417995"/>
    <w:rsid w:val="0044737A"/>
    <w:rsid w:val="00461DAC"/>
    <w:rsid w:val="004B27A5"/>
    <w:rsid w:val="004C1134"/>
    <w:rsid w:val="004C41D2"/>
    <w:rsid w:val="0052181E"/>
    <w:rsid w:val="00553C36"/>
    <w:rsid w:val="00560301"/>
    <w:rsid w:val="005A4EE3"/>
    <w:rsid w:val="005B02F2"/>
    <w:rsid w:val="005D2622"/>
    <w:rsid w:val="00617A4E"/>
    <w:rsid w:val="006702BC"/>
    <w:rsid w:val="00691D35"/>
    <w:rsid w:val="006B4E13"/>
    <w:rsid w:val="00735A5C"/>
    <w:rsid w:val="00785BFF"/>
    <w:rsid w:val="007935CF"/>
    <w:rsid w:val="007D40E7"/>
    <w:rsid w:val="00822340"/>
    <w:rsid w:val="008542F8"/>
    <w:rsid w:val="00854C29"/>
    <w:rsid w:val="0087315E"/>
    <w:rsid w:val="0089010A"/>
    <w:rsid w:val="008935DB"/>
    <w:rsid w:val="008A09CD"/>
    <w:rsid w:val="008A6882"/>
    <w:rsid w:val="008F7A53"/>
    <w:rsid w:val="00980290"/>
    <w:rsid w:val="00981140"/>
    <w:rsid w:val="009A15F4"/>
    <w:rsid w:val="009D4772"/>
    <w:rsid w:val="00A430B1"/>
    <w:rsid w:val="00A52407"/>
    <w:rsid w:val="00AB0423"/>
    <w:rsid w:val="00AB4137"/>
    <w:rsid w:val="00AB47AA"/>
    <w:rsid w:val="00B368C0"/>
    <w:rsid w:val="00B64717"/>
    <w:rsid w:val="00B969E6"/>
    <w:rsid w:val="00BA4978"/>
    <w:rsid w:val="00BC514C"/>
    <w:rsid w:val="00BD0E54"/>
    <w:rsid w:val="00BD461E"/>
    <w:rsid w:val="00BF693F"/>
    <w:rsid w:val="00C04756"/>
    <w:rsid w:val="00C249A1"/>
    <w:rsid w:val="00C37664"/>
    <w:rsid w:val="00C642E5"/>
    <w:rsid w:val="00CA0D29"/>
    <w:rsid w:val="00CB79A1"/>
    <w:rsid w:val="00CE1231"/>
    <w:rsid w:val="00D022BD"/>
    <w:rsid w:val="00D34AE5"/>
    <w:rsid w:val="00D353C7"/>
    <w:rsid w:val="00D426D2"/>
    <w:rsid w:val="00D4379C"/>
    <w:rsid w:val="00D4514E"/>
    <w:rsid w:val="00D916B3"/>
    <w:rsid w:val="00DA10F0"/>
    <w:rsid w:val="00DA61F6"/>
    <w:rsid w:val="00DC2933"/>
    <w:rsid w:val="00DC5147"/>
    <w:rsid w:val="00DE7790"/>
    <w:rsid w:val="00DF3117"/>
    <w:rsid w:val="00E31121"/>
    <w:rsid w:val="00EA7E4C"/>
    <w:rsid w:val="00EC0EC9"/>
    <w:rsid w:val="00ED2740"/>
    <w:rsid w:val="00ED6268"/>
    <w:rsid w:val="00F01EF6"/>
    <w:rsid w:val="00F22B25"/>
    <w:rsid w:val="00F409D4"/>
    <w:rsid w:val="00F50F18"/>
    <w:rsid w:val="00F95E51"/>
    <w:rsid w:val="00FA5F94"/>
    <w:rsid w:val="00FB5C2F"/>
    <w:rsid w:val="00FB5EB8"/>
    <w:rsid w:val="00FC50B8"/>
    <w:rsid w:val="00FC7F8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622"/>
    <w:pPr>
      <w:keepNext/>
      <w:spacing w:after="80"/>
      <w:outlineLvl w:val="0"/>
    </w:pPr>
    <w:rPr>
      <w:rFonts w:ascii="Arial" w:hAnsi="Arial" w:cs="Arial"/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622"/>
    <w:rPr>
      <w:rFonts w:ascii="Arial" w:eastAsia="Times New Roman" w:hAnsi="Arial" w:cs="Arial"/>
      <w:b/>
      <w:sz w:val="24"/>
      <w:szCs w:val="20"/>
      <w:lang w:val="en-GB"/>
    </w:rPr>
  </w:style>
  <w:style w:type="paragraph" w:styleId="a3">
    <w:name w:val="footnote text"/>
    <w:basedOn w:val="a"/>
    <w:link w:val="a4"/>
    <w:uiPriority w:val="99"/>
    <w:semiHidden/>
    <w:unhideWhenUsed/>
    <w:rsid w:val="005D262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26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D2622"/>
    <w:rPr>
      <w:vertAlign w:val="superscript"/>
    </w:rPr>
  </w:style>
  <w:style w:type="paragraph" w:styleId="a6">
    <w:name w:val="List Paragraph"/>
    <w:basedOn w:val="a"/>
    <w:uiPriority w:val="34"/>
    <w:qFormat/>
    <w:rsid w:val="00DC2933"/>
    <w:pPr>
      <w:ind w:left="720"/>
      <w:contextualSpacing/>
    </w:pPr>
  </w:style>
  <w:style w:type="paragraph" w:styleId="a7">
    <w:name w:val="No Spacing"/>
    <w:uiPriority w:val="1"/>
    <w:qFormat/>
    <w:rsid w:val="00FC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337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3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header"/>
    <w:basedOn w:val="a"/>
    <w:link w:val="ab"/>
    <w:uiPriority w:val="99"/>
    <w:unhideWhenUsed/>
    <w:rsid w:val="00190A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0A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0A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622"/>
    <w:pPr>
      <w:keepNext/>
      <w:spacing w:after="80"/>
      <w:outlineLvl w:val="0"/>
    </w:pPr>
    <w:rPr>
      <w:rFonts w:ascii="Arial" w:hAnsi="Arial" w:cs="Arial"/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622"/>
    <w:rPr>
      <w:rFonts w:ascii="Arial" w:eastAsia="Times New Roman" w:hAnsi="Arial" w:cs="Arial"/>
      <w:b/>
      <w:sz w:val="24"/>
      <w:szCs w:val="20"/>
      <w:lang w:val="en-GB"/>
    </w:rPr>
  </w:style>
  <w:style w:type="paragraph" w:styleId="a3">
    <w:name w:val="footnote text"/>
    <w:basedOn w:val="a"/>
    <w:link w:val="a4"/>
    <w:uiPriority w:val="99"/>
    <w:semiHidden/>
    <w:unhideWhenUsed/>
    <w:rsid w:val="005D262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26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D2622"/>
    <w:rPr>
      <w:vertAlign w:val="superscript"/>
    </w:rPr>
  </w:style>
  <w:style w:type="paragraph" w:styleId="a6">
    <w:name w:val="List Paragraph"/>
    <w:basedOn w:val="a"/>
    <w:uiPriority w:val="34"/>
    <w:qFormat/>
    <w:rsid w:val="00DC2933"/>
    <w:pPr>
      <w:ind w:left="720"/>
      <w:contextualSpacing/>
    </w:pPr>
  </w:style>
  <w:style w:type="paragraph" w:styleId="a7">
    <w:name w:val="No Spacing"/>
    <w:uiPriority w:val="1"/>
    <w:qFormat/>
    <w:rsid w:val="00FC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337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3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header"/>
    <w:basedOn w:val="a"/>
    <w:link w:val="ab"/>
    <w:uiPriority w:val="99"/>
    <w:unhideWhenUsed/>
    <w:rsid w:val="00190A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0A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0A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53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3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8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4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714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38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75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0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14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8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F598-523A-4A01-B7DB-FF0BF547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4233</TotalTime>
  <Pages>2</Pages>
  <Words>809</Words>
  <Characters>5095</Characters>
  <Application>Microsoft Office Word</Application>
  <DocSecurity>0</DocSecurity>
  <Lines>115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</dc:creator>
  <cp:lastModifiedBy>Nurgul J.</cp:lastModifiedBy>
  <cp:revision>6</cp:revision>
  <dcterms:created xsi:type="dcterms:W3CDTF">2016-08-05T05:09:00Z</dcterms:created>
  <dcterms:modified xsi:type="dcterms:W3CDTF">2016-08-08T04:25:00Z</dcterms:modified>
</cp:coreProperties>
</file>