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2CAB4" w14:textId="2EF98018" w:rsidR="00466FB4" w:rsidRPr="00466FB4" w:rsidRDefault="00466FB4" w:rsidP="00466FB4">
      <w:pPr>
        <w:spacing w:after="0" w:line="240" w:lineRule="auto"/>
        <w:rPr>
          <w:rFonts w:ascii="Times New Roman" w:hAnsi="Times New Roman" w:cs="Times New Roman"/>
          <w:noProof/>
          <w:color w:val="000000"/>
          <w:w w:val="0"/>
          <w:sz w:val="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04E0D9" wp14:editId="04845CDF">
            <wp:simplePos x="0" y="0"/>
            <wp:positionH relativeFrom="column">
              <wp:posOffset>3598545</wp:posOffset>
            </wp:positionH>
            <wp:positionV relativeFrom="paragraph">
              <wp:posOffset>1270</wp:posOffset>
            </wp:positionV>
            <wp:extent cx="2811780" cy="647700"/>
            <wp:effectExtent l="0" t="0" r="7620" b="0"/>
            <wp:wrapTight wrapText="bothSides">
              <wp:wrapPolygon edited="0">
                <wp:start x="0" y="0"/>
                <wp:lineTo x="0" y="20965"/>
                <wp:lineTo x="21512" y="20965"/>
                <wp:lineTo x="2151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 wp14:anchorId="7532B766" wp14:editId="7AD1C084">
            <wp:extent cx="1992630" cy="901065"/>
            <wp:effectExtent l="0" t="0" r="7620" b="0"/>
            <wp:docPr id="1" name="Рисунок 1" descr="D:\NJ on D\SCO Nurgul\logos\VAP 2017\SDC_RGB_hoch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NJ on D\SCO Nurgul\logos\VAP 2017\SDC_RGB_hoch_po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FB4">
        <w:rPr>
          <w:rFonts w:ascii="Times New Roman" w:hAnsi="Times New Roman" w:cs="Times New Roman"/>
          <w:noProof/>
          <w:color w:val="000000"/>
          <w:w w:val="0"/>
          <w:sz w:val="0"/>
          <w:lang w:eastAsia="ru-RU"/>
        </w:rPr>
        <w:t xml:space="preserve"> </w:t>
      </w:r>
    </w:p>
    <w:p w14:paraId="06CA01F3" w14:textId="77777777" w:rsidR="00466FB4" w:rsidRPr="00385163" w:rsidRDefault="00466FB4" w:rsidP="00466FB4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14:paraId="0EB974E9" w14:textId="77777777" w:rsidR="00466FB4" w:rsidRPr="00466FB4" w:rsidRDefault="00466FB4" w:rsidP="00466FB4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Arial" w:hAnsi="Arial"/>
          <w:b/>
          <w:bCs/>
          <w:spacing w:val="-4"/>
          <w:sz w:val="20"/>
        </w:rPr>
      </w:pPr>
      <w:r w:rsidRPr="00466FB4">
        <w:rPr>
          <w:rFonts w:ascii="Arial" w:hAnsi="Arial"/>
          <w:b/>
          <w:bCs/>
          <w:spacing w:val="-4"/>
          <w:sz w:val="20"/>
        </w:rPr>
        <w:t>Проект «Голос граждан и подотчетность органов МСУ: бюджетный процесс»</w:t>
      </w:r>
    </w:p>
    <w:p w14:paraId="7BC6D9DF" w14:textId="77777777" w:rsidR="00466FB4" w:rsidRPr="00466FB4" w:rsidRDefault="00466FB4" w:rsidP="00466FB4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Arial" w:hAnsi="Arial"/>
          <w:bCs/>
          <w:spacing w:val="-4"/>
          <w:sz w:val="20"/>
        </w:rPr>
      </w:pPr>
      <w:r w:rsidRPr="00466FB4">
        <w:rPr>
          <w:rFonts w:ascii="Arial" w:hAnsi="Arial"/>
          <w:bCs/>
          <w:spacing w:val="-4"/>
          <w:sz w:val="20"/>
        </w:rPr>
        <w:t xml:space="preserve">720001, г. Бишкек, ул. Уметалиева, 108. Тел. (0312) 97-65-30 (31, 32). Факс: 97-65-29. Вебсайт: </w:t>
      </w:r>
      <w:r w:rsidRPr="00466FB4">
        <w:rPr>
          <w:rFonts w:ascii="Arial" w:hAnsi="Arial"/>
          <w:bCs/>
          <w:spacing w:val="-4"/>
          <w:sz w:val="20"/>
          <w:lang w:val="en-US"/>
        </w:rPr>
        <w:t>www</w:t>
      </w:r>
      <w:r w:rsidRPr="00466FB4">
        <w:rPr>
          <w:rFonts w:ascii="Arial" w:hAnsi="Arial"/>
          <w:bCs/>
          <w:spacing w:val="-4"/>
          <w:sz w:val="20"/>
        </w:rPr>
        <w:t>.</w:t>
      </w:r>
      <w:r w:rsidRPr="00466FB4">
        <w:rPr>
          <w:rFonts w:ascii="Arial" w:hAnsi="Arial"/>
          <w:bCs/>
          <w:spacing w:val="-4"/>
          <w:sz w:val="20"/>
          <w:lang w:val="en-US"/>
        </w:rPr>
        <w:t>dpi</w:t>
      </w:r>
      <w:r w:rsidRPr="00466FB4">
        <w:rPr>
          <w:rFonts w:ascii="Arial" w:hAnsi="Arial"/>
          <w:bCs/>
          <w:spacing w:val="-4"/>
          <w:sz w:val="20"/>
        </w:rPr>
        <w:t>.</w:t>
      </w:r>
      <w:r w:rsidRPr="00466FB4">
        <w:rPr>
          <w:rFonts w:ascii="Arial" w:hAnsi="Arial"/>
          <w:bCs/>
          <w:spacing w:val="-4"/>
          <w:sz w:val="20"/>
          <w:lang w:val="en-US"/>
        </w:rPr>
        <w:t>kg</w:t>
      </w:r>
      <w:r w:rsidRPr="00466FB4">
        <w:rPr>
          <w:rFonts w:ascii="Arial" w:hAnsi="Arial"/>
          <w:bCs/>
          <w:spacing w:val="-4"/>
          <w:sz w:val="20"/>
        </w:rPr>
        <w:t xml:space="preserve"> </w:t>
      </w:r>
    </w:p>
    <w:p w14:paraId="16A127F1" w14:textId="77777777" w:rsidR="00466FB4" w:rsidRDefault="00466FB4" w:rsidP="00466FB4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6937A2C" w14:textId="3060BBA6" w:rsidR="002A2288" w:rsidRDefault="002A2288" w:rsidP="007D6B8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Внимание тем, кто рисует комиксы и снимает фильмы,</w:t>
      </w:r>
    </w:p>
    <w:p w14:paraId="49CC3C76" w14:textId="128CC56C" w:rsidR="002A2288" w:rsidRDefault="002A2288" w:rsidP="00D74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кто умеет другими способами визуализировать информацию!</w:t>
      </w:r>
    </w:p>
    <w:p w14:paraId="3B385E4C" w14:textId="77777777" w:rsidR="002A2288" w:rsidRDefault="002A2288" w:rsidP="00D74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14:paraId="243F01D8" w14:textId="77777777" w:rsidR="005A1912" w:rsidRDefault="005A1912" w:rsidP="00D74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5A1912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Внимание креативным командам </w:t>
      </w:r>
    </w:p>
    <w:p w14:paraId="20368B0B" w14:textId="77777777" w:rsidR="005A1912" w:rsidRPr="005A1912" w:rsidRDefault="005A1912" w:rsidP="00D74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5A1912">
        <w:rPr>
          <w:rFonts w:ascii="Times New Roman" w:hAnsi="Times New Roman" w:cs="Times New Roman"/>
          <w:b/>
          <w:color w:val="FF0000"/>
          <w:sz w:val="32"/>
          <w:szCs w:val="24"/>
        </w:rPr>
        <w:t>и консультантам по визуализации!</w:t>
      </w:r>
    </w:p>
    <w:p w14:paraId="6780FB16" w14:textId="77777777" w:rsidR="005A1912" w:rsidRDefault="005A1912" w:rsidP="00D74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2D6FE1" w14:textId="77777777" w:rsidR="00FE70D7" w:rsidRPr="00D74463" w:rsidRDefault="00D802A2" w:rsidP="00D74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463">
        <w:rPr>
          <w:rFonts w:ascii="Times New Roman" w:hAnsi="Times New Roman" w:cs="Times New Roman"/>
          <w:b/>
          <w:sz w:val="24"/>
          <w:szCs w:val="24"/>
        </w:rPr>
        <w:t>КОНКУРС</w:t>
      </w:r>
    </w:p>
    <w:p w14:paraId="1C29F25E" w14:textId="77777777" w:rsidR="0007470F" w:rsidRDefault="00BE180C" w:rsidP="00D74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463">
        <w:rPr>
          <w:rFonts w:ascii="Times New Roman" w:hAnsi="Times New Roman" w:cs="Times New Roman"/>
          <w:b/>
          <w:sz w:val="24"/>
          <w:szCs w:val="24"/>
        </w:rPr>
        <w:t>н</w:t>
      </w:r>
      <w:r w:rsidR="00D802A2" w:rsidRPr="00D7446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7470F">
        <w:rPr>
          <w:rFonts w:ascii="Times New Roman" w:hAnsi="Times New Roman" w:cs="Times New Roman"/>
          <w:b/>
          <w:sz w:val="24"/>
          <w:szCs w:val="24"/>
        </w:rPr>
        <w:t>мини-проекты</w:t>
      </w:r>
      <w:r w:rsidR="00D802A2" w:rsidRPr="00D744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043BBA5" w14:textId="77777777" w:rsidR="0007470F" w:rsidRDefault="00D802A2" w:rsidP="00D74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463">
        <w:rPr>
          <w:rFonts w:ascii="Times New Roman" w:hAnsi="Times New Roman" w:cs="Times New Roman"/>
          <w:b/>
          <w:sz w:val="24"/>
          <w:szCs w:val="24"/>
        </w:rPr>
        <w:t xml:space="preserve">по визуализации участия граждан в местном </w:t>
      </w:r>
      <w:r w:rsidR="00BE180C" w:rsidRPr="00D74463">
        <w:rPr>
          <w:rFonts w:ascii="Times New Roman" w:hAnsi="Times New Roman" w:cs="Times New Roman"/>
          <w:b/>
          <w:sz w:val="24"/>
          <w:szCs w:val="24"/>
        </w:rPr>
        <w:t>самоуправлении</w:t>
      </w:r>
      <w:r w:rsidR="000747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8264F6" w14:textId="77777777" w:rsidR="00D802A2" w:rsidRPr="00D74463" w:rsidRDefault="0007470F" w:rsidP="00D744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результатов Проекта ГГПОМСУ</w:t>
      </w:r>
    </w:p>
    <w:p w14:paraId="5267F7CD" w14:textId="77777777" w:rsidR="0007470F" w:rsidRDefault="0007470F" w:rsidP="00D74463">
      <w:pPr>
        <w:pStyle w:val="3"/>
      </w:pPr>
      <w:r>
        <w:t>Предпосылки</w:t>
      </w:r>
    </w:p>
    <w:p w14:paraId="799A436B" w14:textId="5091898B" w:rsidR="00EA156B" w:rsidRPr="00EA156B" w:rsidRDefault="00EA156B" w:rsidP="00EA156B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lang w:val="kk-KZ"/>
        </w:rPr>
      </w:pPr>
      <w:r w:rsidRPr="00EA156B">
        <w:rPr>
          <w:rFonts w:ascii="Times New Roman" w:hAnsi="Times New Roman" w:cs="Times New Roman"/>
          <w:sz w:val="24"/>
        </w:rPr>
        <w:t>Проект «Голос граждан и подотчетность местного самоуправления: бюджетный процесс» направлен на вовлечение граждан в решение вопросов местного значения, улучшение условий жизни в селах Кыргызской Республики</w:t>
      </w:r>
      <w:r w:rsidR="008742AE">
        <w:rPr>
          <w:rFonts w:ascii="Times New Roman" w:hAnsi="Times New Roman" w:cs="Times New Roman"/>
          <w:sz w:val="24"/>
        </w:rPr>
        <w:t xml:space="preserve"> (далее – Проект ГГПОМСУ)</w:t>
      </w:r>
      <w:r w:rsidRPr="00EA156B">
        <w:rPr>
          <w:rFonts w:ascii="Times New Roman" w:hAnsi="Times New Roman" w:cs="Times New Roman"/>
          <w:sz w:val="24"/>
        </w:rPr>
        <w:t xml:space="preserve">. Проект финансируется Правительством Швейцарии </w:t>
      </w:r>
      <w:r w:rsidR="0038092E">
        <w:rPr>
          <w:rFonts w:ascii="Times New Roman" w:hAnsi="Times New Roman" w:cs="Times New Roman"/>
          <w:sz w:val="24"/>
        </w:rPr>
        <w:t xml:space="preserve">через Швейцарское Управление по Сотрудничеству и Развитию </w:t>
      </w:r>
      <w:r w:rsidRPr="00EA156B">
        <w:rPr>
          <w:rFonts w:ascii="Times New Roman" w:hAnsi="Times New Roman" w:cs="Times New Roman"/>
          <w:sz w:val="24"/>
        </w:rPr>
        <w:t xml:space="preserve">и выполняется Институтом политики развития. Подробнее о проекте можно прочитать здесь: </w:t>
      </w:r>
      <w:hyperlink r:id="rId11" w:history="1">
        <w:r w:rsidRPr="00EA156B">
          <w:rPr>
            <w:rStyle w:val="a8"/>
            <w:rFonts w:ascii="Times New Roman" w:hAnsi="Times New Roman" w:cs="Times New Roman"/>
            <w:sz w:val="24"/>
            <w:lang w:val="en-US"/>
          </w:rPr>
          <w:t>www</w:t>
        </w:r>
        <w:r w:rsidRPr="00EA156B">
          <w:rPr>
            <w:rStyle w:val="a8"/>
            <w:rFonts w:ascii="Times New Roman" w:hAnsi="Times New Roman" w:cs="Times New Roman"/>
            <w:sz w:val="24"/>
          </w:rPr>
          <w:t>.</w:t>
        </w:r>
        <w:r w:rsidRPr="00EA156B">
          <w:rPr>
            <w:rStyle w:val="a8"/>
            <w:rFonts w:ascii="Times New Roman" w:hAnsi="Times New Roman" w:cs="Times New Roman"/>
            <w:sz w:val="24"/>
            <w:lang w:val="en-US"/>
          </w:rPr>
          <w:t>vap</w:t>
        </w:r>
        <w:r w:rsidRPr="00EA156B">
          <w:rPr>
            <w:rStyle w:val="a8"/>
            <w:rFonts w:ascii="Times New Roman" w:hAnsi="Times New Roman" w:cs="Times New Roman"/>
            <w:sz w:val="24"/>
          </w:rPr>
          <w:t>.</w:t>
        </w:r>
        <w:r w:rsidRPr="00EA156B">
          <w:rPr>
            <w:rStyle w:val="a8"/>
            <w:rFonts w:ascii="Times New Roman" w:hAnsi="Times New Roman" w:cs="Times New Roman"/>
            <w:sz w:val="24"/>
            <w:lang w:val="en-US"/>
          </w:rPr>
          <w:t>kg</w:t>
        </w:r>
      </w:hyperlink>
      <w:r w:rsidRPr="00EA156B">
        <w:rPr>
          <w:rFonts w:ascii="Times New Roman" w:hAnsi="Times New Roman" w:cs="Times New Roman"/>
          <w:sz w:val="24"/>
        </w:rPr>
        <w:t xml:space="preserve"> </w:t>
      </w:r>
    </w:p>
    <w:p w14:paraId="2E1958CF" w14:textId="3B4D2FC8" w:rsidR="0007470F" w:rsidRPr="00EA156B" w:rsidRDefault="00EA156B" w:rsidP="00EA156B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</w:rPr>
      </w:pPr>
      <w:r w:rsidRPr="00EA156B">
        <w:rPr>
          <w:rFonts w:ascii="Times New Roman" w:hAnsi="Times New Roman" w:cs="Times New Roman"/>
          <w:sz w:val="24"/>
        </w:rPr>
        <w:t>Проект</w:t>
      </w:r>
      <w:r>
        <w:rPr>
          <w:rFonts w:ascii="Times New Roman" w:hAnsi="Times New Roman" w:cs="Times New Roman"/>
          <w:sz w:val="24"/>
        </w:rPr>
        <w:t xml:space="preserve"> сталкивается с вопросом: как мотивировать жителей села активнее принимать участие в улучшении жизни в сообществе? </w:t>
      </w:r>
      <w:r w:rsidR="009329D8">
        <w:rPr>
          <w:rFonts w:ascii="Times New Roman" w:hAnsi="Times New Roman" w:cs="Times New Roman"/>
          <w:sz w:val="24"/>
        </w:rPr>
        <w:t>Поэтому Проект ГГПОМСУ проводит конкурс идей</w:t>
      </w:r>
      <w:r w:rsidRPr="00EA156B">
        <w:rPr>
          <w:rFonts w:ascii="Times New Roman" w:hAnsi="Times New Roman" w:cs="Times New Roman"/>
          <w:sz w:val="24"/>
        </w:rPr>
        <w:t xml:space="preserve"> визуализации </w:t>
      </w:r>
      <w:r w:rsidR="009329D8">
        <w:rPr>
          <w:rFonts w:ascii="Times New Roman" w:hAnsi="Times New Roman" w:cs="Times New Roman"/>
          <w:sz w:val="24"/>
        </w:rPr>
        <w:t>Модели</w:t>
      </w:r>
      <w:r w:rsidRPr="00EA156B">
        <w:rPr>
          <w:rFonts w:ascii="Times New Roman" w:hAnsi="Times New Roman" w:cs="Times New Roman"/>
          <w:sz w:val="24"/>
        </w:rPr>
        <w:t xml:space="preserve"> участия граждан в развитии своего села</w:t>
      </w:r>
      <w:r>
        <w:rPr>
          <w:rFonts w:ascii="Times New Roman" w:hAnsi="Times New Roman" w:cs="Times New Roman"/>
          <w:sz w:val="24"/>
        </w:rPr>
        <w:t xml:space="preserve"> таким образом, чтобы гражданам была понятна необходимость участия и способов того, как это осуществить на практике. Также проекту нужна помощь в визуализации результатов помощи Правительства Швейцарии</w:t>
      </w:r>
      <w:r w:rsidR="0038092E">
        <w:rPr>
          <w:rFonts w:ascii="Times New Roman" w:hAnsi="Times New Roman" w:cs="Times New Roman"/>
          <w:sz w:val="24"/>
        </w:rPr>
        <w:t xml:space="preserve"> Кыргызской Республике</w:t>
      </w:r>
      <w:r>
        <w:rPr>
          <w:rFonts w:ascii="Times New Roman" w:hAnsi="Times New Roman" w:cs="Times New Roman"/>
          <w:sz w:val="24"/>
        </w:rPr>
        <w:t xml:space="preserve">, чтобы лаконично и наглядно показать всем партнерам эффект </w:t>
      </w:r>
      <w:r w:rsidR="005A1912">
        <w:rPr>
          <w:rFonts w:ascii="Times New Roman" w:hAnsi="Times New Roman" w:cs="Times New Roman"/>
          <w:sz w:val="24"/>
        </w:rPr>
        <w:t>воздействия</w:t>
      </w:r>
      <w:r w:rsidR="0038092E">
        <w:rPr>
          <w:rFonts w:ascii="Times New Roman" w:hAnsi="Times New Roman" w:cs="Times New Roman"/>
          <w:sz w:val="24"/>
        </w:rPr>
        <w:t xml:space="preserve"> от деятельности </w:t>
      </w:r>
      <w:r w:rsidR="001968B5">
        <w:rPr>
          <w:rFonts w:ascii="Times New Roman" w:hAnsi="Times New Roman" w:cs="Times New Roman"/>
          <w:sz w:val="24"/>
        </w:rPr>
        <w:t xml:space="preserve">проекта </w:t>
      </w:r>
      <w:r w:rsidR="0038092E">
        <w:rPr>
          <w:rFonts w:ascii="Times New Roman" w:hAnsi="Times New Roman" w:cs="Times New Roman"/>
          <w:sz w:val="24"/>
        </w:rPr>
        <w:t>ГГПОМСУ</w:t>
      </w:r>
      <w:r>
        <w:rPr>
          <w:rFonts w:ascii="Times New Roman" w:hAnsi="Times New Roman" w:cs="Times New Roman"/>
          <w:sz w:val="24"/>
        </w:rPr>
        <w:t xml:space="preserve">. </w:t>
      </w:r>
    </w:p>
    <w:p w14:paraId="1D70B745" w14:textId="77777777" w:rsidR="00BE180C" w:rsidRPr="00D74463" w:rsidRDefault="00060FC8" w:rsidP="00D74463">
      <w:pPr>
        <w:pStyle w:val="3"/>
      </w:pPr>
      <w:r w:rsidRPr="00D74463">
        <w:t>Ц</w:t>
      </w:r>
      <w:r w:rsidR="00BE180C" w:rsidRPr="00D74463">
        <w:t>ел</w:t>
      </w:r>
      <w:r w:rsidR="0007470F">
        <w:t>и</w:t>
      </w:r>
      <w:r w:rsidRPr="00D74463">
        <w:t xml:space="preserve"> </w:t>
      </w:r>
      <w:r w:rsidR="00BE180C" w:rsidRPr="00D74463">
        <w:t>конкурса</w:t>
      </w:r>
    </w:p>
    <w:p w14:paraId="0833A324" w14:textId="08D1F2FF" w:rsidR="00BE180C" w:rsidRPr="00466FB4" w:rsidRDefault="00060FC8" w:rsidP="00466FB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B4">
        <w:rPr>
          <w:rFonts w:ascii="Times New Roman" w:hAnsi="Times New Roman" w:cs="Times New Roman"/>
          <w:sz w:val="24"/>
          <w:szCs w:val="24"/>
        </w:rPr>
        <w:t>В</w:t>
      </w:r>
      <w:r w:rsidR="00BE180C" w:rsidRPr="00466FB4">
        <w:rPr>
          <w:rFonts w:ascii="Times New Roman" w:hAnsi="Times New Roman" w:cs="Times New Roman"/>
          <w:sz w:val="24"/>
          <w:szCs w:val="24"/>
        </w:rPr>
        <w:t>ыявить</w:t>
      </w:r>
      <w:r w:rsidRPr="00466FB4">
        <w:rPr>
          <w:rFonts w:ascii="Times New Roman" w:hAnsi="Times New Roman" w:cs="Times New Roman"/>
          <w:sz w:val="24"/>
          <w:szCs w:val="24"/>
        </w:rPr>
        <w:t xml:space="preserve"> </w:t>
      </w:r>
      <w:r w:rsidR="00BE180C" w:rsidRPr="00466FB4">
        <w:rPr>
          <w:rFonts w:ascii="Times New Roman" w:hAnsi="Times New Roman" w:cs="Times New Roman"/>
          <w:sz w:val="24"/>
          <w:szCs w:val="24"/>
        </w:rPr>
        <w:t>эффективные инструменты визуализации и мотивации местных сообществ принимать активное участие в решении вопросов местного значения в партнерстве с органами МСУ (местными кенешами, айыл окмоту</w:t>
      </w:r>
      <w:r w:rsidR="0038092E" w:rsidRPr="00466FB4">
        <w:rPr>
          <w:rFonts w:ascii="Times New Roman" w:hAnsi="Times New Roman" w:cs="Times New Roman"/>
          <w:sz w:val="24"/>
          <w:szCs w:val="24"/>
        </w:rPr>
        <w:t>/</w:t>
      </w:r>
      <w:r w:rsidR="00BE180C" w:rsidRPr="00466FB4">
        <w:rPr>
          <w:rFonts w:ascii="Times New Roman" w:hAnsi="Times New Roman" w:cs="Times New Roman"/>
          <w:sz w:val="24"/>
          <w:szCs w:val="24"/>
        </w:rPr>
        <w:t>мэрией)</w:t>
      </w:r>
      <w:r w:rsidRPr="00466FB4">
        <w:rPr>
          <w:rFonts w:ascii="Times New Roman" w:hAnsi="Times New Roman" w:cs="Times New Roman"/>
          <w:sz w:val="24"/>
          <w:szCs w:val="24"/>
        </w:rPr>
        <w:t xml:space="preserve">. Для этого Проект ГГПОМСУ ищет способ визуализации Модели участия граждан в местном самоуправлении. Подробнее с описанием Модели можно ознакомиться здесь: </w:t>
      </w:r>
      <w:hyperlink r:id="rId12" w:history="1">
        <w:r w:rsidR="00466FB4" w:rsidRPr="00466FB4">
          <w:rPr>
            <w:rStyle w:val="a8"/>
            <w:rFonts w:ascii="Times New Roman" w:hAnsi="Times New Roman" w:cs="Times New Roman"/>
            <w:sz w:val="24"/>
            <w:szCs w:val="24"/>
          </w:rPr>
          <w:t>http://vap.kg/ru/press_room/publications/full/174.html</w:t>
        </w:r>
      </w:hyperlink>
      <w:r w:rsidR="00466FB4" w:rsidRPr="00466FB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066416" w14:textId="6B7EA915" w:rsidR="0007470F" w:rsidRPr="00466FB4" w:rsidRDefault="0007470F" w:rsidP="00466FB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FB4">
        <w:rPr>
          <w:rFonts w:ascii="Times New Roman" w:hAnsi="Times New Roman" w:cs="Times New Roman"/>
          <w:sz w:val="24"/>
          <w:szCs w:val="24"/>
        </w:rPr>
        <w:t xml:space="preserve">Внедрить технологию визуализации результатов работы </w:t>
      </w:r>
      <w:r w:rsidR="001968B5" w:rsidRPr="00466FB4">
        <w:rPr>
          <w:rFonts w:ascii="Times New Roman" w:hAnsi="Times New Roman" w:cs="Times New Roman"/>
          <w:sz w:val="24"/>
          <w:szCs w:val="24"/>
        </w:rPr>
        <w:t>П</w:t>
      </w:r>
      <w:r w:rsidRPr="00466FB4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1968B5" w:rsidRPr="00466FB4">
        <w:rPr>
          <w:rFonts w:ascii="Times New Roman" w:hAnsi="Times New Roman" w:cs="Times New Roman"/>
          <w:sz w:val="24"/>
          <w:szCs w:val="24"/>
        </w:rPr>
        <w:t xml:space="preserve">ГГПОМСУ </w:t>
      </w:r>
      <w:r w:rsidRPr="00466FB4">
        <w:rPr>
          <w:rFonts w:ascii="Times New Roman" w:hAnsi="Times New Roman" w:cs="Times New Roman"/>
          <w:sz w:val="24"/>
          <w:szCs w:val="24"/>
        </w:rPr>
        <w:t>в практику подготовки его отчетов о воздействии.</w:t>
      </w:r>
    </w:p>
    <w:p w14:paraId="503A68D2" w14:textId="77777777" w:rsidR="00060FC8" w:rsidRPr="00D74463" w:rsidRDefault="00060FC8" w:rsidP="00D74463">
      <w:pPr>
        <w:pStyle w:val="3"/>
      </w:pPr>
      <w:r w:rsidRPr="00D74463">
        <w:t>Кто участвует?</w:t>
      </w:r>
    </w:p>
    <w:p w14:paraId="6BD42F68" w14:textId="2F67B2AA" w:rsidR="00060FC8" w:rsidRDefault="00060FC8" w:rsidP="005A1912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70F">
        <w:rPr>
          <w:rFonts w:ascii="Times New Roman" w:hAnsi="Times New Roman" w:cs="Times New Roman"/>
          <w:sz w:val="24"/>
          <w:szCs w:val="24"/>
        </w:rPr>
        <w:t>Творческие коллективы и индивидуальные разработчики / авторы. Обязательный статус: либо оформление в виде юридического лица, либо регистрация в качестве индивидуального предпринимателя, либо наличие патента</w:t>
      </w:r>
      <w:r w:rsidR="009329D8">
        <w:rPr>
          <w:rFonts w:ascii="Times New Roman" w:hAnsi="Times New Roman" w:cs="Times New Roman"/>
          <w:sz w:val="24"/>
          <w:szCs w:val="24"/>
        </w:rPr>
        <w:t xml:space="preserve"> </w:t>
      </w:r>
      <w:r w:rsidR="00A770E0">
        <w:rPr>
          <w:rFonts w:ascii="Times New Roman" w:hAnsi="Times New Roman" w:cs="Times New Roman"/>
          <w:sz w:val="24"/>
          <w:szCs w:val="24"/>
        </w:rPr>
        <w:t xml:space="preserve">на </w:t>
      </w:r>
      <w:r w:rsidR="00A770E0" w:rsidRPr="0007470F">
        <w:rPr>
          <w:rFonts w:ascii="Times New Roman" w:hAnsi="Times New Roman" w:cs="Times New Roman"/>
          <w:sz w:val="24"/>
          <w:szCs w:val="24"/>
        </w:rPr>
        <w:t>соответствующ</w:t>
      </w:r>
      <w:r w:rsidR="00A770E0">
        <w:rPr>
          <w:rFonts w:ascii="Times New Roman" w:hAnsi="Times New Roman" w:cs="Times New Roman"/>
          <w:sz w:val="24"/>
          <w:szCs w:val="24"/>
        </w:rPr>
        <w:t>ий вид деятельности и копия страхового полиса на период предоставления услуги</w:t>
      </w:r>
      <w:r w:rsidRPr="0007470F">
        <w:rPr>
          <w:rFonts w:ascii="Times New Roman" w:hAnsi="Times New Roman" w:cs="Times New Roman"/>
          <w:sz w:val="24"/>
          <w:szCs w:val="24"/>
        </w:rPr>
        <w:t>.</w:t>
      </w:r>
    </w:p>
    <w:p w14:paraId="462B90EE" w14:textId="77777777" w:rsidR="0007470F" w:rsidRPr="0007470F" w:rsidRDefault="0007470F" w:rsidP="005A1912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Консультационные компании или индивидуальные консультанты в сфере продвижения и обучения применения компьютерных технологий визуализации.</w:t>
      </w:r>
    </w:p>
    <w:p w14:paraId="1063E6E3" w14:textId="77777777" w:rsidR="00060FC8" w:rsidRPr="00EA156B" w:rsidRDefault="00060FC8" w:rsidP="00D74463">
      <w:pPr>
        <w:pStyle w:val="3"/>
        <w:rPr>
          <w:lang w:val="en-US"/>
        </w:rPr>
      </w:pPr>
      <w:r w:rsidRPr="00D74463">
        <w:lastRenderedPageBreak/>
        <w:t>Какие технологии участвуют?</w:t>
      </w:r>
    </w:p>
    <w:p w14:paraId="639D3F92" w14:textId="77777777" w:rsidR="00060FC8" w:rsidRDefault="00060FC8" w:rsidP="005A1912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470F">
        <w:rPr>
          <w:rFonts w:ascii="Times New Roman" w:hAnsi="Times New Roman" w:cs="Times New Roman"/>
          <w:sz w:val="24"/>
          <w:szCs w:val="24"/>
        </w:rPr>
        <w:t xml:space="preserve">Любые способы визуализации, включая </w:t>
      </w:r>
      <w:r w:rsidR="00D74463" w:rsidRPr="0007470F">
        <w:rPr>
          <w:rFonts w:ascii="Times New Roman" w:hAnsi="Times New Roman" w:cs="Times New Roman"/>
          <w:sz w:val="24"/>
          <w:szCs w:val="24"/>
        </w:rPr>
        <w:t>фото-, видео-, кинопродукцию, инсталляции, плакаты</w:t>
      </w:r>
      <w:r w:rsidR="00D528A3" w:rsidRPr="00D528A3">
        <w:rPr>
          <w:rFonts w:ascii="Times New Roman" w:hAnsi="Times New Roman" w:cs="Times New Roman"/>
          <w:sz w:val="24"/>
          <w:szCs w:val="24"/>
        </w:rPr>
        <w:t xml:space="preserve"> </w:t>
      </w:r>
      <w:r w:rsidR="00D528A3" w:rsidRPr="0007470F">
        <w:rPr>
          <w:rFonts w:ascii="Times New Roman" w:hAnsi="Times New Roman" w:cs="Times New Roman"/>
          <w:sz w:val="24"/>
          <w:szCs w:val="24"/>
        </w:rPr>
        <w:t>в любой технике</w:t>
      </w:r>
      <w:r w:rsidR="0007470F">
        <w:rPr>
          <w:rFonts w:ascii="Times New Roman" w:hAnsi="Times New Roman" w:cs="Times New Roman"/>
          <w:sz w:val="24"/>
          <w:szCs w:val="24"/>
        </w:rPr>
        <w:t>,</w:t>
      </w:r>
      <w:r w:rsidR="00D74463" w:rsidRPr="0007470F">
        <w:rPr>
          <w:rFonts w:ascii="Times New Roman" w:hAnsi="Times New Roman" w:cs="Times New Roman"/>
          <w:sz w:val="24"/>
          <w:szCs w:val="24"/>
        </w:rPr>
        <w:t xml:space="preserve"> </w:t>
      </w:r>
      <w:r w:rsidR="0007470F">
        <w:rPr>
          <w:rFonts w:ascii="Times New Roman" w:hAnsi="Times New Roman" w:cs="Times New Roman"/>
          <w:sz w:val="24"/>
          <w:szCs w:val="24"/>
        </w:rPr>
        <w:t>моушн-дизайн, мультипликация, комиксы</w:t>
      </w:r>
      <w:r w:rsidR="00D528A3">
        <w:rPr>
          <w:rFonts w:ascii="Times New Roman" w:hAnsi="Times New Roman" w:cs="Times New Roman"/>
          <w:sz w:val="24"/>
          <w:szCs w:val="24"/>
        </w:rPr>
        <w:t>, квесты</w:t>
      </w:r>
      <w:r w:rsidR="009B0AB7">
        <w:rPr>
          <w:rFonts w:ascii="Times New Roman" w:hAnsi="Times New Roman" w:cs="Times New Roman"/>
          <w:sz w:val="24"/>
          <w:szCs w:val="24"/>
        </w:rPr>
        <w:t>, мобильные приложения</w:t>
      </w:r>
      <w:r w:rsidR="0007470F" w:rsidRPr="0007470F">
        <w:rPr>
          <w:rFonts w:ascii="Times New Roman" w:hAnsi="Times New Roman" w:cs="Times New Roman"/>
          <w:sz w:val="24"/>
          <w:szCs w:val="24"/>
        </w:rPr>
        <w:t xml:space="preserve"> </w:t>
      </w:r>
      <w:r w:rsidR="00D74463" w:rsidRPr="0007470F">
        <w:rPr>
          <w:rFonts w:ascii="Times New Roman" w:hAnsi="Times New Roman" w:cs="Times New Roman"/>
          <w:sz w:val="24"/>
          <w:szCs w:val="24"/>
        </w:rPr>
        <w:t>и др., предназначенные для полиграфии, эфирной трансляции, использо</w:t>
      </w:r>
      <w:r w:rsidR="00D528A3">
        <w:rPr>
          <w:rFonts w:ascii="Times New Roman" w:hAnsi="Times New Roman" w:cs="Times New Roman"/>
          <w:sz w:val="24"/>
          <w:szCs w:val="24"/>
        </w:rPr>
        <w:t>вания в социальных сетях и др. Т</w:t>
      </w:r>
      <w:r w:rsidR="00D74463" w:rsidRPr="0007470F">
        <w:rPr>
          <w:rFonts w:ascii="Times New Roman" w:hAnsi="Times New Roman" w:cs="Times New Roman"/>
          <w:sz w:val="24"/>
          <w:szCs w:val="24"/>
        </w:rPr>
        <w:t xml:space="preserve">аким образом, организаторы НИКАК не ограничивают фантазию участников. Единственное условие – способ визуализации должен позволять </w:t>
      </w:r>
      <w:r w:rsidR="00D528A3">
        <w:rPr>
          <w:rFonts w:ascii="Times New Roman" w:hAnsi="Times New Roman" w:cs="Times New Roman"/>
          <w:sz w:val="24"/>
          <w:szCs w:val="24"/>
        </w:rPr>
        <w:t xml:space="preserve">нести большой объем информации, а также позволять </w:t>
      </w:r>
      <w:r w:rsidR="00D74463" w:rsidRPr="0007470F">
        <w:rPr>
          <w:rFonts w:ascii="Times New Roman" w:hAnsi="Times New Roman" w:cs="Times New Roman"/>
          <w:sz w:val="24"/>
          <w:szCs w:val="24"/>
        </w:rPr>
        <w:t>применить продукт в сельских регионах Кыргызской Республики. Поэтому не будут рассматриваться проекты, привязанные к конкретной местности, например, скульптура</w:t>
      </w:r>
      <w:r w:rsidR="00D528A3">
        <w:rPr>
          <w:rFonts w:ascii="Times New Roman" w:hAnsi="Times New Roman" w:cs="Times New Roman"/>
          <w:sz w:val="24"/>
          <w:szCs w:val="24"/>
        </w:rPr>
        <w:t>, стрит-арт</w:t>
      </w:r>
      <w:r w:rsidR="00D74463" w:rsidRPr="0007470F">
        <w:rPr>
          <w:rFonts w:ascii="Times New Roman" w:hAnsi="Times New Roman" w:cs="Times New Roman"/>
          <w:sz w:val="24"/>
          <w:szCs w:val="24"/>
        </w:rPr>
        <w:t xml:space="preserve"> или уличные перформансы, если только их нельзя переносить из муниципалитета в муниципалитет без финансовых затрат.</w:t>
      </w:r>
    </w:p>
    <w:p w14:paraId="229CAB38" w14:textId="4F10DCE0" w:rsidR="0007470F" w:rsidRPr="0007470F" w:rsidRDefault="0007470F" w:rsidP="005A1912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Любые программные продукты и технологии, позволяющие визуализировать результаты воздействия Проекта ГГПОМСУ, простые в применении и не требующих дополнительных затрат по применению.</w:t>
      </w:r>
      <w:r w:rsidR="00EA156B">
        <w:rPr>
          <w:rFonts w:ascii="Times New Roman" w:hAnsi="Times New Roman" w:cs="Times New Roman"/>
          <w:sz w:val="24"/>
          <w:szCs w:val="24"/>
        </w:rPr>
        <w:t xml:space="preserve"> </w:t>
      </w:r>
      <w:r w:rsidR="005A1912" w:rsidRPr="005A1912">
        <w:rPr>
          <w:rFonts w:ascii="Times New Roman" w:hAnsi="Times New Roman" w:cs="Times New Roman"/>
          <w:sz w:val="24"/>
          <w:szCs w:val="24"/>
        </w:rPr>
        <w:t>З</w:t>
      </w:r>
      <w:r w:rsidR="00EA156B" w:rsidRPr="005A1912">
        <w:rPr>
          <w:rFonts w:ascii="Times New Roman" w:hAnsi="Times New Roman" w:cs="Times New Roman"/>
          <w:sz w:val="24"/>
          <w:szCs w:val="24"/>
        </w:rPr>
        <w:t>адача</w:t>
      </w:r>
      <w:r w:rsidR="005A1912">
        <w:rPr>
          <w:rFonts w:ascii="Times New Roman" w:hAnsi="Times New Roman" w:cs="Times New Roman"/>
          <w:sz w:val="24"/>
          <w:szCs w:val="24"/>
        </w:rPr>
        <w:t xml:space="preserve"> </w:t>
      </w:r>
      <w:r w:rsidR="00EA156B" w:rsidRPr="005A1912">
        <w:rPr>
          <w:rFonts w:ascii="Times New Roman" w:hAnsi="Times New Roman" w:cs="Times New Roman"/>
          <w:sz w:val="24"/>
          <w:szCs w:val="24"/>
        </w:rPr>
        <w:t>визуализации результатов Проекта – качественная упаковка и максимально точная передача смысла с помощью различных визуальных средств – пиктограмм, схем, шаблонов и т.д. </w:t>
      </w:r>
      <w:r w:rsidR="005A1912" w:rsidRPr="005A1912">
        <w:rPr>
          <w:rFonts w:ascii="Times New Roman" w:hAnsi="Times New Roman" w:cs="Times New Roman"/>
          <w:sz w:val="24"/>
          <w:szCs w:val="24"/>
        </w:rPr>
        <w:t xml:space="preserve">От дашбордов и лайфхаков известных программ, типа Excel, до специальных приложений. Мы вместе с вами должны выбрать то, что </w:t>
      </w:r>
      <w:r w:rsidR="002A2288">
        <w:rPr>
          <w:rFonts w:ascii="Times New Roman" w:hAnsi="Times New Roman" w:cs="Times New Roman"/>
          <w:sz w:val="24"/>
          <w:szCs w:val="24"/>
        </w:rPr>
        <w:t>приемлемо для Проекта</w:t>
      </w:r>
      <w:r w:rsidR="005A1912">
        <w:rPr>
          <w:rFonts w:ascii="Times New Roman" w:hAnsi="Times New Roman" w:cs="Times New Roman"/>
          <w:sz w:val="24"/>
          <w:szCs w:val="24"/>
        </w:rPr>
        <w:t>.</w:t>
      </w:r>
    </w:p>
    <w:p w14:paraId="6F613B63" w14:textId="77777777" w:rsidR="00060FC8" w:rsidRPr="00D74463" w:rsidRDefault="00060FC8" w:rsidP="00D74463">
      <w:pPr>
        <w:pStyle w:val="3"/>
      </w:pPr>
      <w:r w:rsidRPr="00D74463">
        <w:t>Как выбрать контент?</w:t>
      </w:r>
    </w:p>
    <w:p w14:paraId="00304014" w14:textId="77777777" w:rsidR="00060FC8" w:rsidRDefault="00060FC8" w:rsidP="00D74463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463">
        <w:rPr>
          <w:rFonts w:ascii="Times New Roman" w:hAnsi="Times New Roman" w:cs="Times New Roman"/>
          <w:sz w:val="24"/>
          <w:szCs w:val="24"/>
        </w:rPr>
        <w:t>Основная тема конкурса – участие граждан в решении вопросов местного значения и в бюджетном процессе на местном уровне. С вопросами местного значения можно ознакомиться здесь: (ссылка на ВМЗ). В дополнение для ориентации потенциальных участников конкурса Проект ГГПОМСУ проведет ориентационный семинар, где будет более детально раскрыто понятие вопросов местного значения, модели участия граждан в МСУ и в бюджетном процессе.</w:t>
      </w:r>
    </w:p>
    <w:p w14:paraId="5616DD29" w14:textId="2056E5C3" w:rsidR="00D74463" w:rsidRPr="00D74463" w:rsidRDefault="00D74463" w:rsidP="00D74463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тема конкурса – ви</w:t>
      </w:r>
      <w:r w:rsidR="00376EA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уализация результатов Проекта ГГПОМСУ. </w:t>
      </w:r>
      <w:r w:rsidR="00376EAE">
        <w:rPr>
          <w:rFonts w:ascii="Times New Roman" w:hAnsi="Times New Roman" w:cs="Times New Roman"/>
          <w:sz w:val="24"/>
          <w:szCs w:val="24"/>
        </w:rPr>
        <w:t>Характер результатов будет представлен участникам на ориентационном семинаре.</w:t>
      </w:r>
    </w:p>
    <w:p w14:paraId="462F59F1" w14:textId="77777777" w:rsidR="00060FC8" w:rsidRPr="00D74463" w:rsidRDefault="00060FC8" w:rsidP="00D74463">
      <w:pPr>
        <w:pStyle w:val="3"/>
      </w:pPr>
      <w:r w:rsidRPr="00D74463">
        <w:t>Требования к заявке</w:t>
      </w:r>
    </w:p>
    <w:p w14:paraId="219A57EE" w14:textId="628028B7" w:rsidR="00D528A3" w:rsidRPr="00D528A3" w:rsidRDefault="00D528A3" w:rsidP="00D74463">
      <w:pPr>
        <w:spacing w:after="0" w:line="240" w:lineRule="auto"/>
        <w:ind w:firstLine="1134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28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Заявки принимаются до 18 часов 12 декабря 2018 года по адресу г. Бишкек, ул. Уметалиева, 108. Или по электронному адресу </w:t>
      </w:r>
      <w:hyperlink r:id="rId13" w:history="1">
        <w:r w:rsidRPr="00D528A3">
          <w:rPr>
            <w:rStyle w:val="a8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office</w:t>
        </w:r>
        <w:r w:rsidRPr="00D528A3">
          <w:rPr>
            <w:rStyle w:val="a8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Pr="00D528A3">
          <w:rPr>
            <w:rStyle w:val="a8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dpi</w:t>
        </w:r>
        <w:r w:rsidRPr="00D528A3">
          <w:rPr>
            <w:rStyle w:val="a8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Pr="00D528A3">
          <w:rPr>
            <w:rStyle w:val="a8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kg</w:t>
        </w:r>
      </w:hyperlink>
      <w:r w:rsidRPr="00D528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D6B8D">
        <w:rPr>
          <w:rFonts w:ascii="Times New Roman" w:hAnsi="Times New Roman" w:cs="Times New Roman"/>
          <w:b/>
          <w:color w:val="FF0000"/>
          <w:sz w:val="24"/>
          <w:szCs w:val="24"/>
        </w:rPr>
        <w:t>и он-лайн регистрации</w:t>
      </w:r>
    </w:p>
    <w:p w14:paraId="392C1616" w14:textId="609580EF" w:rsidR="00060FC8" w:rsidRDefault="00060FC8" w:rsidP="00466FB4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4463">
        <w:rPr>
          <w:rFonts w:ascii="Times New Roman" w:hAnsi="Times New Roman" w:cs="Times New Roman"/>
          <w:sz w:val="24"/>
          <w:szCs w:val="24"/>
        </w:rPr>
        <w:t>Желающие участвовать в конкурсе должны</w:t>
      </w:r>
      <w:r w:rsidR="00466FB4">
        <w:rPr>
          <w:rFonts w:ascii="Times New Roman" w:hAnsi="Times New Roman" w:cs="Times New Roman"/>
          <w:sz w:val="24"/>
          <w:szCs w:val="24"/>
        </w:rPr>
        <w:t xml:space="preserve"> пройти он-лайн регистрацию ответив на вопросы по ссылке </w:t>
      </w:r>
      <w:hyperlink r:id="rId14" w:history="1">
        <w:r w:rsidR="00466FB4" w:rsidRPr="00FE540A">
          <w:rPr>
            <w:rStyle w:val="a8"/>
            <w:rFonts w:ascii="Times New Roman" w:hAnsi="Times New Roman" w:cs="Times New Roman"/>
            <w:sz w:val="24"/>
            <w:szCs w:val="24"/>
          </w:rPr>
          <w:t>https://goo.gl/forms/LbCfyBRNgdHkiMDB2</w:t>
        </w:r>
      </w:hyperlink>
      <w:r w:rsidR="00466FB4">
        <w:rPr>
          <w:rFonts w:ascii="Times New Roman" w:hAnsi="Times New Roman" w:cs="Times New Roman"/>
          <w:sz w:val="24"/>
          <w:szCs w:val="24"/>
        </w:rPr>
        <w:t xml:space="preserve"> , </w:t>
      </w:r>
      <w:r w:rsidR="005A1912">
        <w:rPr>
          <w:rFonts w:ascii="Times New Roman" w:hAnsi="Times New Roman" w:cs="Times New Roman"/>
          <w:sz w:val="24"/>
          <w:szCs w:val="24"/>
          <w:lang w:val="kk-KZ"/>
        </w:rPr>
        <w:t>где будет указан опыт работы в сфере визуализации</w:t>
      </w:r>
      <w:r w:rsidRPr="00D74463">
        <w:rPr>
          <w:rFonts w:ascii="Times New Roman" w:hAnsi="Times New Roman" w:cs="Times New Roman"/>
          <w:sz w:val="24"/>
          <w:szCs w:val="24"/>
          <w:lang w:val="kk-KZ"/>
        </w:rPr>
        <w:t>, а также</w:t>
      </w:r>
      <w:r w:rsidR="00466FB4">
        <w:rPr>
          <w:rFonts w:ascii="Times New Roman" w:hAnsi="Times New Roman" w:cs="Times New Roman"/>
          <w:sz w:val="24"/>
          <w:szCs w:val="24"/>
          <w:lang w:val="kk-KZ"/>
        </w:rPr>
        <w:t xml:space="preserve"> отправить</w:t>
      </w:r>
      <w:r w:rsidR="007D6B8D">
        <w:rPr>
          <w:rFonts w:ascii="Times New Roman" w:hAnsi="Times New Roman" w:cs="Times New Roman"/>
          <w:sz w:val="24"/>
          <w:szCs w:val="24"/>
          <w:lang w:val="kk-KZ"/>
        </w:rPr>
        <w:t xml:space="preserve"> сообщение</w:t>
      </w:r>
      <w:r w:rsidR="00466FB4">
        <w:rPr>
          <w:rFonts w:ascii="Times New Roman" w:hAnsi="Times New Roman" w:cs="Times New Roman"/>
          <w:sz w:val="24"/>
          <w:szCs w:val="24"/>
          <w:lang w:val="kk-KZ"/>
        </w:rPr>
        <w:t xml:space="preserve"> по адресу </w:t>
      </w:r>
      <w:hyperlink r:id="rId15" w:history="1">
        <w:r w:rsidR="00466FB4" w:rsidRPr="00D528A3">
          <w:rPr>
            <w:rStyle w:val="a8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office</w:t>
        </w:r>
        <w:r w:rsidR="00466FB4" w:rsidRPr="00D528A3">
          <w:rPr>
            <w:rStyle w:val="a8"/>
            <w:rFonts w:ascii="Times New Roman" w:hAnsi="Times New Roman" w:cs="Times New Roman"/>
            <w:b/>
            <w:color w:val="FF0000"/>
            <w:sz w:val="24"/>
            <w:szCs w:val="24"/>
          </w:rPr>
          <w:t>@</w:t>
        </w:r>
        <w:r w:rsidR="00466FB4" w:rsidRPr="00D528A3">
          <w:rPr>
            <w:rStyle w:val="a8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dpi</w:t>
        </w:r>
        <w:r w:rsidR="00466FB4" w:rsidRPr="00D528A3">
          <w:rPr>
            <w:rStyle w:val="a8"/>
            <w:rFonts w:ascii="Times New Roman" w:hAnsi="Times New Roman" w:cs="Times New Roman"/>
            <w:b/>
            <w:color w:val="FF0000"/>
            <w:sz w:val="24"/>
            <w:szCs w:val="24"/>
          </w:rPr>
          <w:t>.</w:t>
        </w:r>
        <w:r w:rsidR="00466FB4" w:rsidRPr="00D528A3">
          <w:rPr>
            <w:rStyle w:val="a8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kg</w:t>
        </w:r>
      </w:hyperlink>
      <w:r w:rsidRPr="00D74463">
        <w:rPr>
          <w:rFonts w:ascii="Times New Roman" w:hAnsi="Times New Roman" w:cs="Times New Roman"/>
          <w:sz w:val="24"/>
          <w:szCs w:val="24"/>
          <w:lang w:val="kk-KZ"/>
        </w:rPr>
        <w:t xml:space="preserve"> прило</w:t>
      </w:r>
      <w:r w:rsidR="00466FB4">
        <w:rPr>
          <w:rFonts w:ascii="Times New Roman" w:hAnsi="Times New Roman" w:cs="Times New Roman"/>
          <w:sz w:val="24"/>
          <w:szCs w:val="24"/>
          <w:lang w:val="kk-KZ"/>
        </w:rPr>
        <w:t>жив</w:t>
      </w:r>
      <w:r w:rsidRPr="00D74463">
        <w:rPr>
          <w:rFonts w:ascii="Times New Roman" w:hAnsi="Times New Roman" w:cs="Times New Roman"/>
          <w:sz w:val="24"/>
          <w:szCs w:val="24"/>
          <w:lang w:val="kk-KZ"/>
        </w:rPr>
        <w:t xml:space="preserve"> следующие виды информации</w:t>
      </w:r>
      <w:r w:rsidR="0007470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11B1141D" w14:textId="77777777" w:rsidR="00466FB4" w:rsidRPr="00466FB4" w:rsidRDefault="00466FB4" w:rsidP="00466FB4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580E8D" w14:textId="40B92FF9" w:rsidR="0007470F" w:rsidRPr="00D74463" w:rsidRDefault="0007470F" w:rsidP="00EA156B">
      <w:pPr>
        <w:spacing w:after="0"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Для участников по цели 1 (творческие коллективы и индивидуальные разработчики):</w:t>
      </w:r>
    </w:p>
    <w:p w14:paraId="2C3318C8" w14:textId="1B723DE6" w:rsidR="00060FC8" w:rsidRPr="00D74463" w:rsidRDefault="00060FC8" w:rsidP="00EA156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4463">
        <w:rPr>
          <w:rFonts w:ascii="Times New Roman" w:hAnsi="Times New Roman" w:cs="Times New Roman"/>
          <w:sz w:val="24"/>
          <w:szCs w:val="24"/>
          <w:lang w:val="kk-KZ"/>
        </w:rPr>
        <w:t>Либо копию свидет</w:t>
      </w:r>
      <w:bookmarkStart w:id="0" w:name="_GoBack"/>
      <w:r w:rsidRPr="00D74463">
        <w:rPr>
          <w:rFonts w:ascii="Times New Roman" w:hAnsi="Times New Roman" w:cs="Times New Roman"/>
          <w:sz w:val="24"/>
          <w:szCs w:val="24"/>
          <w:lang w:val="kk-KZ"/>
        </w:rPr>
        <w:t>е</w:t>
      </w:r>
      <w:bookmarkEnd w:id="0"/>
      <w:r w:rsidRPr="00D74463">
        <w:rPr>
          <w:rFonts w:ascii="Times New Roman" w:hAnsi="Times New Roman" w:cs="Times New Roman"/>
          <w:sz w:val="24"/>
          <w:szCs w:val="24"/>
          <w:lang w:val="kk-KZ"/>
        </w:rPr>
        <w:t xml:space="preserve">льства о регистрации юридического лица, либо копию свидетельства о регистрации индивидуального предпринимателя, либо копию патента на соответствующий вид </w:t>
      </w:r>
      <w:r w:rsidR="00A770E0">
        <w:rPr>
          <w:rFonts w:ascii="Times New Roman" w:hAnsi="Times New Roman" w:cs="Times New Roman"/>
          <w:sz w:val="24"/>
          <w:szCs w:val="24"/>
          <w:lang w:val="kk-KZ"/>
        </w:rPr>
        <w:t>деятельности и копию страхового полиса на период предоставления услуги</w:t>
      </w:r>
      <w:r w:rsidRPr="00D7446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3F4A7750" w14:textId="77777777" w:rsidR="00060FC8" w:rsidRPr="00D74463" w:rsidRDefault="005A1912" w:rsidP="00EA156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Портфолио, о</w:t>
      </w:r>
      <w:r w:rsidR="00060FC8" w:rsidRPr="00D74463">
        <w:rPr>
          <w:rFonts w:ascii="Times New Roman" w:hAnsi="Times New Roman" w:cs="Times New Roman"/>
          <w:sz w:val="24"/>
          <w:szCs w:val="24"/>
          <w:lang w:val="kk-KZ"/>
        </w:rPr>
        <w:t>бразцы продуктов визуализации по любым темам.</w:t>
      </w:r>
    </w:p>
    <w:p w14:paraId="26D01CEB" w14:textId="77777777" w:rsidR="00D528A3" w:rsidRDefault="00D528A3" w:rsidP="00D74463">
      <w:pPr>
        <w:spacing w:after="0" w:line="240" w:lineRule="auto"/>
        <w:ind w:firstLine="1134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18F22995" w14:textId="77777777" w:rsidR="0007470F" w:rsidRDefault="0007470F" w:rsidP="00D74463">
      <w:pPr>
        <w:spacing w:after="0" w:line="240" w:lineRule="auto"/>
        <w:ind w:firstLine="1134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Для участников по цели 2 (консультационные компании или индивидуальные консультанты):</w:t>
      </w:r>
    </w:p>
    <w:p w14:paraId="1D31F42D" w14:textId="77777777" w:rsidR="0007470F" w:rsidRDefault="0007470F" w:rsidP="0007470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74463">
        <w:rPr>
          <w:rFonts w:ascii="Times New Roman" w:hAnsi="Times New Roman" w:cs="Times New Roman"/>
          <w:sz w:val="24"/>
          <w:szCs w:val="24"/>
          <w:lang w:val="kk-KZ"/>
        </w:rPr>
        <w:t>Либо копию свидетельства о регистрации юридического лица, либо копию свидетельства о регистрации индивидуального предпринимателя, либо копию патента на соответствующий вид услуг.</w:t>
      </w:r>
    </w:p>
    <w:p w14:paraId="20711AEC" w14:textId="77777777" w:rsidR="0007470F" w:rsidRDefault="0007470F" w:rsidP="0007470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Краткое описание программного продукта или технологии ивзуализации (не более 2страниц).</w:t>
      </w:r>
    </w:p>
    <w:p w14:paraId="2E228888" w14:textId="77777777" w:rsidR="0007470F" w:rsidRPr="00D74463" w:rsidRDefault="005A1912" w:rsidP="0007470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Портфолио, п</w:t>
      </w:r>
      <w:r w:rsidR="0007470F">
        <w:rPr>
          <w:rFonts w:ascii="Times New Roman" w:hAnsi="Times New Roman" w:cs="Times New Roman"/>
          <w:sz w:val="24"/>
          <w:szCs w:val="24"/>
          <w:lang w:val="kk-KZ"/>
        </w:rPr>
        <w:t>римеры визуализации отчетов.</w:t>
      </w:r>
    </w:p>
    <w:p w14:paraId="7DDC971A" w14:textId="77777777" w:rsidR="00D74463" w:rsidRPr="00D74463" w:rsidRDefault="00D74463" w:rsidP="0007470F">
      <w:pPr>
        <w:pStyle w:val="3"/>
        <w:rPr>
          <w:lang w:val="kk-KZ"/>
        </w:rPr>
      </w:pPr>
      <w:r w:rsidRPr="00D74463">
        <w:rPr>
          <w:lang w:val="kk-KZ"/>
        </w:rPr>
        <w:t>Этапы и календарь конкурса</w:t>
      </w:r>
    </w:p>
    <w:p w14:paraId="129DCE83" w14:textId="321F02D9" w:rsidR="00D74463" w:rsidRPr="00D74463" w:rsidRDefault="009B0AB7" w:rsidP="00D74463">
      <w:pPr>
        <w:spacing w:after="0" w:line="240" w:lineRule="auto"/>
        <w:ind w:firstLine="1134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D74463" w:rsidRPr="00D74463">
        <w:rPr>
          <w:rFonts w:ascii="Times New Roman" w:hAnsi="Times New Roman" w:cs="Times New Roman"/>
          <w:sz w:val="24"/>
          <w:szCs w:val="24"/>
          <w:lang w:val="kk-KZ"/>
        </w:rPr>
        <w:t>-12 декабря 2018 года – сбор заявок</w:t>
      </w:r>
      <w:r w:rsidR="002A2288">
        <w:rPr>
          <w:rFonts w:ascii="Times New Roman" w:hAnsi="Times New Roman" w:cs="Times New Roman"/>
          <w:sz w:val="24"/>
          <w:szCs w:val="24"/>
          <w:lang w:val="kk-KZ"/>
        </w:rPr>
        <w:t xml:space="preserve"> на участие в ориентационном семинаре</w:t>
      </w:r>
      <w:r w:rsidR="00D74463" w:rsidRPr="00D7446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B083A0D" w14:textId="77777777" w:rsidR="00D74463" w:rsidRPr="00D74463" w:rsidRDefault="00D74463" w:rsidP="00D74463">
      <w:pPr>
        <w:spacing w:after="0" w:line="240" w:lineRule="auto"/>
        <w:ind w:firstLine="1134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D74463">
        <w:rPr>
          <w:rFonts w:ascii="Times New Roman" w:hAnsi="Times New Roman" w:cs="Times New Roman"/>
          <w:sz w:val="24"/>
          <w:szCs w:val="24"/>
          <w:lang w:val="kk-KZ"/>
        </w:rPr>
        <w:t>14 декабря 2018 года – ориентационный семинар.</w:t>
      </w:r>
    </w:p>
    <w:p w14:paraId="15A7E2FC" w14:textId="4165BD95" w:rsidR="00D74463" w:rsidRPr="00D74463" w:rsidRDefault="00D74463" w:rsidP="00D74463">
      <w:pPr>
        <w:spacing w:after="0" w:line="240" w:lineRule="auto"/>
        <w:ind w:firstLine="1134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D7446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2A2288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D74463">
        <w:rPr>
          <w:rFonts w:ascii="Times New Roman" w:hAnsi="Times New Roman" w:cs="Times New Roman"/>
          <w:sz w:val="24"/>
          <w:szCs w:val="24"/>
          <w:lang w:val="kk-KZ"/>
        </w:rPr>
        <w:t xml:space="preserve"> декабря</w:t>
      </w:r>
      <w:r w:rsidR="002A2288">
        <w:rPr>
          <w:rFonts w:ascii="Times New Roman" w:hAnsi="Times New Roman" w:cs="Times New Roman"/>
          <w:sz w:val="24"/>
          <w:szCs w:val="24"/>
          <w:lang w:val="kk-KZ"/>
        </w:rPr>
        <w:t>, 9 часов утра</w:t>
      </w:r>
      <w:r w:rsidRPr="00D74463">
        <w:rPr>
          <w:rFonts w:ascii="Times New Roman" w:hAnsi="Times New Roman" w:cs="Times New Roman"/>
          <w:sz w:val="24"/>
          <w:szCs w:val="24"/>
          <w:lang w:val="kk-KZ"/>
        </w:rPr>
        <w:t xml:space="preserve"> – окончание приема заявок.</w:t>
      </w:r>
    </w:p>
    <w:p w14:paraId="64BBA45A" w14:textId="77777777" w:rsidR="00D74463" w:rsidRPr="00D74463" w:rsidRDefault="00D74463" w:rsidP="00D74463">
      <w:pPr>
        <w:spacing w:after="0" w:line="240" w:lineRule="auto"/>
        <w:ind w:firstLine="1134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D74463">
        <w:rPr>
          <w:rFonts w:ascii="Times New Roman" w:hAnsi="Times New Roman" w:cs="Times New Roman"/>
          <w:sz w:val="24"/>
          <w:szCs w:val="24"/>
          <w:lang w:val="kk-KZ"/>
        </w:rPr>
        <w:t>25 декабря – выбор победителей.</w:t>
      </w:r>
    </w:p>
    <w:p w14:paraId="0D9D037D" w14:textId="404965D1" w:rsidR="00D74463" w:rsidRDefault="002A2288" w:rsidP="00D74463">
      <w:pPr>
        <w:spacing w:after="0" w:line="240" w:lineRule="auto"/>
        <w:ind w:firstLine="1134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26-28</w:t>
      </w:r>
      <w:r w:rsidR="00D74463" w:rsidRPr="00D74463">
        <w:rPr>
          <w:rFonts w:ascii="Times New Roman" w:hAnsi="Times New Roman" w:cs="Times New Roman"/>
          <w:sz w:val="24"/>
          <w:szCs w:val="24"/>
          <w:lang w:val="kk-KZ"/>
        </w:rPr>
        <w:t xml:space="preserve"> декабря – зак</w:t>
      </w: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D74463" w:rsidRPr="00D74463">
        <w:rPr>
          <w:rFonts w:ascii="Times New Roman" w:hAnsi="Times New Roman" w:cs="Times New Roman"/>
          <w:sz w:val="24"/>
          <w:szCs w:val="24"/>
          <w:lang w:val="kk-KZ"/>
        </w:rPr>
        <w:t>ючение контрактов</w:t>
      </w:r>
      <w:r>
        <w:rPr>
          <w:rFonts w:ascii="Times New Roman" w:hAnsi="Times New Roman" w:cs="Times New Roman"/>
          <w:sz w:val="24"/>
          <w:szCs w:val="24"/>
          <w:lang w:val="kk-KZ"/>
        </w:rPr>
        <w:t>, перечисление авансов</w:t>
      </w:r>
      <w:r w:rsidR="00D74463" w:rsidRPr="00D7446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B9B9060" w14:textId="77777777" w:rsidR="00376EAE" w:rsidRDefault="00376EAE" w:rsidP="0007470F">
      <w:pPr>
        <w:pStyle w:val="3"/>
        <w:rPr>
          <w:lang w:val="kk-KZ"/>
        </w:rPr>
      </w:pPr>
      <w:r>
        <w:rPr>
          <w:lang w:val="kk-KZ"/>
        </w:rPr>
        <w:lastRenderedPageBreak/>
        <w:t>Что получат участники?</w:t>
      </w:r>
    </w:p>
    <w:p w14:paraId="79FE9507" w14:textId="63AF18AB" w:rsidR="00376EAE" w:rsidRDefault="00376EAE" w:rsidP="00D74463">
      <w:pPr>
        <w:spacing w:after="0" w:line="240" w:lineRule="auto"/>
        <w:ind w:firstLine="1134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По результатам рассмотрения заявок с одним или несколькими участниками будет заключен контракт на произ</w:t>
      </w:r>
      <w:r w:rsidR="001968B5">
        <w:rPr>
          <w:rFonts w:ascii="Times New Roman" w:hAnsi="Times New Roman" w:cs="Times New Roman"/>
          <w:sz w:val="24"/>
          <w:szCs w:val="24"/>
          <w:lang w:val="kk-KZ"/>
        </w:rPr>
        <w:t>в</w:t>
      </w:r>
      <w:r>
        <w:rPr>
          <w:rFonts w:ascii="Times New Roman" w:hAnsi="Times New Roman" w:cs="Times New Roman"/>
          <w:sz w:val="24"/>
          <w:szCs w:val="24"/>
          <w:lang w:val="kk-KZ"/>
        </w:rPr>
        <w:t>одство опытного образца визуального продукта.</w:t>
      </w:r>
    </w:p>
    <w:p w14:paraId="36A82BCC" w14:textId="4F524FB5" w:rsidR="00376EAE" w:rsidRDefault="00376EAE" w:rsidP="0007470F">
      <w:pPr>
        <w:pStyle w:val="3"/>
        <w:rPr>
          <w:lang w:val="kk-KZ"/>
        </w:rPr>
      </w:pPr>
      <w:r>
        <w:rPr>
          <w:lang w:val="kk-KZ"/>
        </w:rPr>
        <w:t>Сумма призового фонда</w:t>
      </w:r>
    </w:p>
    <w:p w14:paraId="6CA50D7E" w14:textId="0CC8B7A3" w:rsidR="00376EAE" w:rsidRPr="00D74463" w:rsidRDefault="00376EAE" w:rsidP="00D74463">
      <w:pPr>
        <w:spacing w:after="0" w:line="240" w:lineRule="auto"/>
        <w:ind w:firstLine="1134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Сумма призового фон</w:t>
      </w:r>
      <w:r w:rsidR="005A1912">
        <w:rPr>
          <w:rFonts w:ascii="Times New Roman" w:hAnsi="Times New Roman" w:cs="Times New Roman"/>
          <w:sz w:val="24"/>
          <w:szCs w:val="24"/>
          <w:lang w:val="kk-KZ"/>
        </w:rPr>
        <w:t xml:space="preserve">да составляет 250 000 (двести пятьдесят тысяч) сомов. </w:t>
      </w:r>
    </w:p>
    <w:sectPr w:rsidR="00376EAE" w:rsidRPr="00D74463" w:rsidSect="0001469D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269CF4" w15:done="0"/>
  <w15:commentEx w15:paraId="4D269499" w15:done="0"/>
  <w15:commentEx w15:paraId="405FF13E" w15:done="0"/>
  <w15:commentEx w15:paraId="3BB69EA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33BB0" w14:textId="77777777" w:rsidR="003424C1" w:rsidRDefault="003424C1" w:rsidP="0007470F">
      <w:pPr>
        <w:spacing w:after="0" w:line="240" w:lineRule="auto"/>
      </w:pPr>
      <w:r>
        <w:separator/>
      </w:r>
    </w:p>
  </w:endnote>
  <w:endnote w:type="continuationSeparator" w:id="0">
    <w:p w14:paraId="6D88ADDD" w14:textId="77777777" w:rsidR="003424C1" w:rsidRDefault="003424C1" w:rsidP="0007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542194"/>
      <w:docPartObj>
        <w:docPartGallery w:val="Page Numbers (Bottom of Page)"/>
        <w:docPartUnique/>
      </w:docPartObj>
    </w:sdtPr>
    <w:sdtEndPr/>
    <w:sdtContent>
      <w:p w14:paraId="238D393B" w14:textId="77777777" w:rsidR="0007470F" w:rsidRDefault="000747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F4E">
          <w:rPr>
            <w:noProof/>
          </w:rPr>
          <w:t>2</w:t>
        </w:r>
        <w:r>
          <w:fldChar w:fldCharType="end"/>
        </w:r>
      </w:p>
    </w:sdtContent>
  </w:sdt>
  <w:p w14:paraId="7BD943E1" w14:textId="77777777" w:rsidR="0007470F" w:rsidRDefault="000747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E93D6" w14:textId="77777777" w:rsidR="003424C1" w:rsidRDefault="003424C1" w:rsidP="0007470F">
      <w:pPr>
        <w:spacing w:after="0" w:line="240" w:lineRule="auto"/>
      </w:pPr>
      <w:r>
        <w:separator/>
      </w:r>
    </w:p>
  </w:footnote>
  <w:footnote w:type="continuationSeparator" w:id="0">
    <w:p w14:paraId="7123C756" w14:textId="77777777" w:rsidR="003424C1" w:rsidRDefault="003424C1" w:rsidP="00074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919"/>
    <w:multiLevelType w:val="hybridMultilevel"/>
    <w:tmpl w:val="02FCBF30"/>
    <w:lvl w:ilvl="0" w:tplc="C04EE3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7E73331"/>
    <w:multiLevelType w:val="hybridMultilevel"/>
    <w:tmpl w:val="A46C3924"/>
    <w:lvl w:ilvl="0" w:tplc="9740E7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FDE4902"/>
    <w:multiLevelType w:val="hybridMultilevel"/>
    <w:tmpl w:val="02FCBF30"/>
    <w:lvl w:ilvl="0" w:tplc="C04EE3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8225CC9"/>
    <w:multiLevelType w:val="hybridMultilevel"/>
    <w:tmpl w:val="A61E7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35C93"/>
    <w:multiLevelType w:val="hybridMultilevel"/>
    <w:tmpl w:val="63AE8E36"/>
    <w:lvl w:ilvl="0" w:tplc="E0E08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B3F40"/>
    <w:multiLevelType w:val="hybridMultilevel"/>
    <w:tmpl w:val="4C5CFDF2"/>
    <w:lvl w:ilvl="0" w:tplc="22BC0B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423A73CD"/>
    <w:multiLevelType w:val="hybridMultilevel"/>
    <w:tmpl w:val="9C0E3ECE"/>
    <w:lvl w:ilvl="0" w:tplc="E0E08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45F5D"/>
    <w:multiLevelType w:val="hybridMultilevel"/>
    <w:tmpl w:val="8296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D063C"/>
    <w:multiLevelType w:val="hybridMultilevel"/>
    <w:tmpl w:val="02FCBF30"/>
    <w:lvl w:ilvl="0" w:tplc="C04EE3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kbolot">
    <w15:presenceInfo w15:providerId="None" w15:userId="Bekbol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A2"/>
    <w:rsid w:val="0001469D"/>
    <w:rsid w:val="00060FC8"/>
    <w:rsid w:val="0007470F"/>
    <w:rsid w:val="001061B9"/>
    <w:rsid w:val="00163F4E"/>
    <w:rsid w:val="001968B5"/>
    <w:rsid w:val="002A2288"/>
    <w:rsid w:val="003424C1"/>
    <w:rsid w:val="00376EAE"/>
    <w:rsid w:val="0038092E"/>
    <w:rsid w:val="0038132D"/>
    <w:rsid w:val="00466FB4"/>
    <w:rsid w:val="005158C9"/>
    <w:rsid w:val="005A1912"/>
    <w:rsid w:val="005E5CF7"/>
    <w:rsid w:val="007D6B8D"/>
    <w:rsid w:val="008742AE"/>
    <w:rsid w:val="009329D8"/>
    <w:rsid w:val="009B0AB7"/>
    <w:rsid w:val="009F0E9A"/>
    <w:rsid w:val="00A770E0"/>
    <w:rsid w:val="00BA0EA1"/>
    <w:rsid w:val="00BE180C"/>
    <w:rsid w:val="00D528A3"/>
    <w:rsid w:val="00D74463"/>
    <w:rsid w:val="00D802A2"/>
    <w:rsid w:val="00DF00D6"/>
    <w:rsid w:val="00E347D6"/>
    <w:rsid w:val="00EA156B"/>
    <w:rsid w:val="00F40C85"/>
    <w:rsid w:val="00FB6F38"/>
    <w:rsid w:val="00F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3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44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44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F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74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44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074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70F"/>
  </w:style>
  <w:style w:type="paragraph" w:styleId="a6">
    <w:name w:val="footer"/>
    <w:basedOn w:val="a"/>
    <w:link w:val="a7"/>
    <w:uiPriority w:val="99"/>
    <w:unhideWhenUsed/>
    <w:rsid w:val="00074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70F"/>
  </w:style>
  <w:style w:type="character" w:styleId="a8">
    <w:name w:val="Hyperlink"/>
    <w:basedOn w:val="a0"/>
    <w:uiPriority w:val="99"/>
    <w:unhideWhenUsed/>
    <w:rsid w:val="00D528A3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1968B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68B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68B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68B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68B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9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968B5"/>
    <w:rPr>
      <w:rFonts w:ascii="Segoe U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9329D8"/>
    <w:pPr>
      <w:spacing w:after="0" w:line="240" w:lineRule="auto"/>
    </w:pPr>
  </w:style>
  <w:style w:type="character" w:styleId="af1">
    <w:name w:val="FollowedHyperlink"/>
    <w:basedOn w:val="a0"/>
    <w:uiPriority w:val="99"/>
    <w:semiHidden/>
    <w:unhideWhenUsed/>
    <w:rsid w:val="00466F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744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44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F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74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44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header"/>
    <w:basedOn w:val="a"/>
    <w:link w:val="a5"/>
    <w:uiPriority w:val="99"/>
    <w:unhideWhenUsed/>
    <w:rsid w:val="00074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470F"/>
  </w:style>
  <w:style w:type="paragraph" w:styleId="a6">
    <w:name w:val="footer"/>
    <w:basedOn w:val="a"/>
    <w:link w:val="a7"/>
    <w:uiPriority w:val="99"/>
    <w:unhideWhenUsed/>
    <w:rsid w:val="00074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70F"/>
  </w:style>
  <w:style w:type="character" w:styleId="a8">
    <w:name w:val="Hyperlink"/>
    <w:basedOn w:val="a0"/>
    <w:uiPriority w:val="99"/>
    <w:unhideWhenUsed/>
    <w:rsid w:val="00D528A3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1968B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68B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68B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68B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68B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9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968B5"/>
    <w:rPr>
      <w:rFonts w:ascii="Segoe U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9329D8"/>
    <w:pPr>
      <w:spacing w:after="0" w:line="240" w:lineRule="auto"/>
    </w:pPr>
  </w:style>
  <w:style w:type="character" w:styleId="af1">
    <w:name w:val="FollowedHyperlink"/>
    <w:basedOn w:val="a0"/>
    <w:uiPriority w:val="99"/>
    <w:semiHidden/>
    <w:unhideWhenUsed/>
    <w:rsid w:val="00466F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ffice@dpi.k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ap.kg/ru/press_room/publications/full/174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ap.k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ffice@dpi.kg" TargetMode="External"/><Relationship Id="rId10" Type="http://schemas.openxmlformats.org/officeDocument/2006/relationships/image" Target="media/image2.pn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goo.gl/forms/LbCfyBRNgdHkiMD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95027-D83E-43F7-BA28-4FE40DE3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Нургуль</cp:lastModifiedBy>
  <cp:revision>2</cp:revision>
  <dcterms:created xsi:type="dcterms:W3CDTF">2018-12-07T06:26:00Z</dcterms:created>
  <dcterms:modified xsi:type="dcterms:W3CDTF">2018-12-07T06:26:00Z</dcterms:modified>
</cp:coreProperties>
</file>