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A" w:rsidRDefault="00A93BDA" w:rsidP="00A93BDA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59EC2B" wp14:editId="2DC61C4B">
            <wp:simplePos x="0" y="0"/>
            <wp:positionH relativeFrom="column">
              <wp:posOffset>4004310</wp:posOffset>
            </wp:positionH>
            <wp:positionV relativeFrom="paragraph">
              <wp:posOffset>60960</wp:posOffset>
            </wp:positionV>
            <wp:extent cx="22098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414" y="21060"/>
                <wp:lineTo x="214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3827AA" wp14:editId="19566400">
            <wp:simplePos x="0" y="0"/>
            <wp:positionH relativeFrom="margin">
              <wp:posOffset>0</wp:posOffset>
            </wp:positionH>
            <wp:positionV relativeFrom="margin">
              <wp:posOffset>60325</wp:posOffset>
            </wp:positionV>
            <wp:extent cx="1524000" cy="685165"/>
            <wp:effectExtent l="0" t="0" r="0" b="635"/>
            <wp:wrapSquare wrapText="bothSides"/>
            <wp:docPr id="4" name="Рисунок 4" descr="C:\Users\Userdpi\AppData\Local\Microsoft\Windows\INetCache\Content.Word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pi\AppData\Local\Microsoft\Windows\INetCache\Content.Word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BDA" w:rsidRDefault="00A93BDA" w:rsidP="00A93BDA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</w:p>
    <w:p w:rsidR="00A93BDA" w:rsidRDefault="00A93BDA" w:rsidP="00A93BDA">
      <w:pPr>
        <w:pStyle w:val="a4"/>
        <w:rPr>
          <w:rFonts w:ascii="Arial" w:hAnsi="Arial" w:cs="Arial"/>
          <w:i/>
        </w:rPr>
      </w:pPr>
    </w:p>
    <w:p w:rsidR="00453CD0" w:rsidRDefault="00453CD0" w:rsidP="00A93BDA">
      <w:pPr>
        <w:pStyle w:val="a4"/>
        <w:rPr>
          <w:rFonts w:ascii="Arial" w:hAnsi="Arial" w:cs="Arial"/>
          <w:i/>
        </w:rPr>
      </w:pPr>
    </w:p>
    <w:p w:rsidR="00453CD0" w:rsidRDefault="00453CD0" w:rsidP="00A93BDA">
      <w:pPr>
        <w:pStyle w:val="a4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Bishkek, Kyrgyzstan</w:t>
      </w:r>
    </w:p>
    <w:p w:rsidR="00A93BDA" w:rsidRDefault="00453CD0" w:rsidP="00A93BDA">
      <w:pPr>
        <w:pStyle w:val="a4"/>
        <w:rPr>
          <w:rFonts w:ascii="Arial" w:hAnsi="Arial" w:cs="Arial"/>
          <w:b/>
          <w:color w:val="A6A6A6"/>
          <w:lang w:val="en-US"/>
        </w:rPr>
      </w:pPr>
      <w:r>
        <w:rPr>
          <w:rFonts w:ascii="Arial" w:hAnsi="Arial" w:cs="Arial"/>
          <w:i/>
          <w:lang w:val="en-US"/>
        </w:rPr>
        <w:t>June 1, 2018</w:t>
      </w:r>
      <w:r w:rsidR="000F430B" w:rsidRPr="00453CD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F430B" w:rsidRPr="00453CD0">
        <w:rPr>
          <w:rFonts w:ascii="Arial" w:hAnsi="Arial" w:cs="Arial"/>
          <w:i/>
          <w:lang w:val="en-US"/>
        </w:rPr>
        <w:t xml:space="preserve">          </w:t>
      </w:r>
      <w:r w:rsidR="00A93BDA" w:rsidRPr="00453CD0">
        <w:rPr>
          <w:rFonts w:ascii="Arial" w:hAnsi="Arial" w:cs="Arial"/>
          <w:i/>
          <w:lang w:val="en-US"/>
        </w:rPr>
        <w:tab/>
      </w:r>
      <w:r w:rsidR="00A93BDA" w:rsidRPr="00453CD0">
        <w:rPr>
          <w:rFonts w:ascii="Arial" w:hAnsi="Arial" w:cs="Arial"/>
          <w:i/>
          <w:lang w:val="en-US"/>
        </w:rPr>
        <w:tab/>
      </w:r>
      <w:r w:rsidR="00A93BDA" w:rsidRPr="00453CD0">
        <w:rPr>
          <w:rFonts w:ascii="Arial" w:hAnsi="Arial" w:cs="Arial"/>
          <w:i/>
          <w:lang w:val="en-US"/>
        </w:rPr>
        <w:tab/>
      </w:r>
      <w:r w:rsidR="00A93BDA" w:rsidRPr="00453CD0">
        <w:rPr>
          <w:rFonts w:ascii="Arial" w:hAnsi="Arial" w:cs="Arial"/>
          <w:i/>
          <w:lang w:val="en-US"/>
        </w:rPr>
        <w:tab/>
        <w:t xml:space="preserve"> </w:t>
      </w:r>
      <w:r w:rsidR="00A93BDA" w:rsidRPr="00453CD0">
        <w:rPr>
          <w:rFonts w:ascii="Arial" w:hAnsi="Arial" w:cs="Arial"/>
          <w:i/>
          <w:lang w:val="en-US"/>
        </w:rPr>
        <w:tab/>
      </w:r>
      <w:r w:rsidR="000F430B" w:rsidRPr="00453CD0">
        <w:rPr>
          <w:rFonts w:ascii="Arial" w:hAnsi="Arial" w:cs="Arial"/>
          <w:i/>
          <w:lang w:val="en-US"/>
        </w:rPr>
        <w:t xml:space="preserve">  </w:t>
      </w:r>
      <w:r w:rsidR="00A93BDA" w:rsidRPr="00453CD0">
        <w:rPr>
          <w:rFonts w:ascii="Arial" w:hAnsi="Arial" w:cs="Arial"/>
          <w:i/>
          <w:lang w:val="en-US"/>
        </w:rPr>
        <w:tab/>
      </w:r>
      <w:r w:rsidR="000F430B" w:rsidRPr="00453CD0">
        <w:rPr>
          <w:rFonts w:ascii="Arial" w:hAnsi="Arial" w:cs="Arial"/>
          <w:i/>
          <w:lang w:val="en-US"/>
        </w:rPr>
        <w:t xml:space="preserve">  </w:t>
      </w:r>
      <w:r w:rsidR="00A93BDA" w:rsidRPr="00453CD0">
        <w:rPr>
          <w:rFonts w:ascii="Arial" w:hAnsi="Arial" w:cs="Arial"/>
          <w:i/>
          <w:lang w:val="en-US"/>
        </w:rPr>
        <w:t xml:space="preserve"> </w:t>
      </w:r>
      <w:r w:rsidR="00350FE2" w:rsidRPr="00453CD0">
        <w:rPr>
          <w:rFonts w:ascii="Arial" w:hAnsi="Arial" w:cs="Arial"/>
          <w:i/>
          <w:lang w:val="en-US"/>
        </w:rPr>
        <w:tab/>
        <w:t xml:space="preserve">       </w:t>
      </w:r>
      <w:r>
        <w:rPr>
          <w:rFonts w:ascii="Arial" w:hAnsi="Arial" w:cs="Arial"/>
          <w:b/>
          <w:color w:val="A6A6A6"/>
          <w:lang w:val="en-US"/>
        </w:rPr>
        <w:t>PRESS RELEASE</w:t>
      </w:r>
    </w:p>
    <w:p w:rsidR="00453CD0" w:rsidRPr="00453CD0" w:rsidRDefault="00453CD0" w:rsidP="00A93BDA">
      <w:pPr>
        <w:pStyle w:val="a4"/>
        <w:rPr>
          <w:rFonts w:ascii="Arial" w:hAnsi="Arial" w:cs="Arial"/>
          <w:b/>
          <w:color w:val="A6A6A6"/>
          <w:lang w:val="en-US"/>
        </w:rPr>
      </w:pPr>
    </w:p>
    <w:p w:rsidR="00A93BDA" w:rsidRPr="00453CD0" w:rsidRDefault="00A93BDA" w:rsidP="00A93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E30A7" w:rsidRDefault="00453CD0" w:rsidP="00E13F81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>KYZYL-OKTYABR</w:t>
      </w:r>
      <w:r w:rsidRPr="00453CD0"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 xml:space="preserve"> RURAL MUNICIPALITY IN CHUI VALLEY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>ORGANIZES TRANSPORT FOR 140 CHILDREN FROM THE SIXTH VIL</w:t>
      </w:r>
      <w:r w:rsidR="009813A9"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 xml:space="preserve">AGES </w:t>
      </w:r>
    </w:p>
    <w:p w:rsidR="00453CD0" w:rsidRPr="00453CD0" w:rsidRDefault="00453CD0" w:rsidP="00E13F81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 xml:space="preserve">WITH SUPPORT OF THE </w:t>
      </w:r>
      <w:r w:rsidRPr="00453CD0"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>GOVERNMENT OF SWITZERLAND</w:t>
      </w:r>
    </w:p>
    <w:p w:rsidR="002311D8" w:rsidRPr="00453CD0" w:rsidRDefault="002311D8" w:rsidP="0023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D66FD" w:rsidRPr="00E74A60" w:rsidRDefault="00AE30A7" w:rsidP="00F94D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solemn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launching </w:t>
      </w:r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Route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future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be held on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June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 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2311D8"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AE30A7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Kash-Kelen</w:t>
      </w:r>
      <w:proofErr w:type="spellEnd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village of Kyzyl-</w:t>
      </w:r>
      <w:proofErr w:type="spellStart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Oktyabr</w:t>
      </w:r>
      <w:proofErr w:type="spellEnd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aiylnyi</w:t>
      </w:r>
      <w:proofErr w:type="spellEnd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aimak</w:t>
      </w:r>
      <w:proofErr w:type="spellEnd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Chui oblast. The</w:t>
      </w:r>
      <w:r w:rsidR="000D66FD" w:rsidRP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Route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means the operation of the mini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bus </w:t>
      </w:r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purchased by </w:t>
      </w:r>
      <w:proofErr w:type="spellStart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Aiyl</w:t>
      </w:r>
      <w:proofErr w:type="spellEnd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>Okmotu</w:t>
      </w:r>
      <w:proofErr w:type="spellEnd"/>
      <w:r w:rsidR="000D66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transportation 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children to the school and kindergarten with support of </w:t>
      </w:r>
      <w:r w:rsidR="00E06C26" w:rsidRPr="00E06C26">
        <w:rPr>
          <w:rFonts w:ascii="Times New Roman" w:eastAsia="Calibri" w:hAnsi="Times New Roman" w:cs="Times New Roman"/>
          <w:sz w:val="24"/>
          <w:szCs w:val="24"/>
          <w:lang w:val="en-US"/>
        </w:rPr>
        <w:t>the “Strengthening Voice and Accountability of Citizens’ Participation and Oversight of Budget Processes"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6C26" w:rsidRPr="00E06C26">
        <w:rPr>
          <w:rFonts w:ascii="Times New Roman" w:eastAsia="Calibri" w:hAnsi="Times New Roman" w:cs="Times New Roman"/>
          <w:sz w:val="24"/>
          <w:szCs w:val="24"/>
          <w:lang w:val="en-US"/>
        </w:rPr>
        <w:t>project (VAP).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E06C26" w:rsidRP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>Route</w:t>
      </w:r>
      <w:r w:rsidR="00E06C26" w:rsidRP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E06C26" w:rsidRP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E06C26" w:rsidRP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>respond</w:t>
      </w:r>
      <w:r w:rsidR="00E06C26" w:rsidRP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the Local self-government 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E06C26" w:rsidRP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06C26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E06C26" w:rsidRP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4A60">
        <w:rPr>
          <w:rFonts w:ascii="Times New Roman" w:eastAsia="Calibri" w:hAnsi="Times New Roman" w:cs="Times New Roman"/>
          <w:sz w:val="24"/>
          <w:szCs w:val="24"/>
          <w:lang w:val="en-US"/>
        </w:rPr>
        <w:t>identified needs of the local community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>. It</w:t>
      </w:r>
      <w:r w:rsidR="007041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</w:t>
      </w:r>
      <w:r w:rsid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respond to the parents’ voice of 140 children from the 6 remote villages </w:t>
      </w:r>
      <w:proofErr w:type="gramStart"/>
      <w:r w:rsidR="0070418B">
        <w:rPr>
          <w:rFonts w:ascii="Times New Roman" w:eastAsia="Calibri" w:hAnsi="Times New Roman" w:cs="Times New Roman"/>
          <w:sz w:val="24"/>
          <w:szCs w:val="24"/>
          <w:lang w:val="en-US"/>
        </w:rPr>
        <w:t>who</w:t>
      </w:r>
      <w:proofErr w:type="gramEnd"/>
      <w:r w:rsidR="007041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</w:t>
      </w:r>
      <w:r w:rsidR="00E74A60" w:rsidRPr="00E74A60">
        <w:rPr>
          <w:rFonts w:ascii="Times New Roman" w:eastAsia="Calibri" w:hAnsi="Times New Roman" w:cs="Times New Roman"/>
          <w:sz w:val="24"/>
          <w:szCs w:val="24"/>
          <w:lang w:val="en-US"/>
        </w:rPr>
        <w:t>raised the issue on necessity</w:t>
      </w:r>
      <w:r w:rsid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during the village gatherings and meeting</w:t>
      </w:r>
      <w:r w:rsidR="0070418B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</w:t>
      </w:r>
      <w:r w:rsidR="00844C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LSG body and </w:t>
      </w:r>
      <w:r w:rsid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the process of the discussions of the </w:t>
      </w:r>
      <w:r w:rsidR="0070418B">
        <w:rPr>
          <w:rFonts w:ascii="Times New Roman" w:eastAsia="Calibri" w:hAnsi="Times New Roman" w:cs="Times New Roman"/>
          <w:sz w:val="24"/>
          <w:szCs w:val="24"/>
          <w:lang w:val="en-US"/>
        </w:rPr>
        <w:t>action plan and budget allocation plan.</w:t>
      </w:r>
      <w:r w:rsidR="00E74A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D66FD" w:rsidRDefault="0070418B" w:rsidP="00F94D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Kash-Kelen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Dorojnoe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Saz-Bulak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Djel-Aryk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Cholok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Kyz-Kuyo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the small </w:t>
      </w:r>
      <w:r w:rsidR="00844C27">
        <w:rPr>
          <w:rFonts w:ascii="Times New Roman" w:eastAsia="Calibri" w:hAnsi="Times New Roman" w:cs="Times New Roman"/>
          <w:sz w:val="24"/>
          <w:szCs w:val="24"/>
          <w:lang w:val="en-US"/>
        </w:rPr>
        <w:t>villages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Kyzyl-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Oktyabr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municipality which located 18 km far from the District Administration and there is no any school and kindergarten in its territory. Every day 120 children </w:t>
      </w:r>
      <w:r w:rsidR="00856699">
        <w:rPr>
          <w:rFonts w:ascii="Times New Roman" w:eastAsia="Calibri" w:hAnsi="Times New Roman" w:cs="Times New Roman"/>
          <w:sz w:val="24"/>
          <w:szCs w:val="24"/>
          <w:lang w:val="en-US"/>
        </w:rPr>
        <w:t>had to reach</w:t>
      </w:r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secondary school named after </w:t>
      </w:r>
      <w:proofErr w:type="spellStart"/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>Ashirbaev</w:t>
      </w:r>
      <w:proofErr w:type="spellEnd"/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20 kids </w:t>
      </w:r>
      <w:r w:rsidR="008566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get </w:t>
      </w:r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the kindergarten “The future of Kyzyl </w:t>
      </w:r>
      <w:proofErr w:type="spellStart"/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>Oktyabr</w:t>
      </w:r>
      <w:proofErr w:type="spellEnd"/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>” wh</w:t>
      </w:r>
      <w:r w:rsidR="00844C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ich are situated in the </w:t>
      </w:r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Kyzyl </w:t>
      </w:r>
      <w:proofErr w:type="spellStart"/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>Oktyabr</w:t>
      </w:r>
      <w:proofErr w:type="spellEnd"/>
      <w:r w:rsidR="00844C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village</w:t>
      </w:r>
      <w:r w:rsidR="00856699" w:rsidRPr="0085669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04568" w:rsidRPr="003B14DB" w:rsidRDefault="00843643" w:rsidP="00F94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DFE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“</w:t>
      </w:r>
      <w:r w:rsidR="00844C27" w:rsidRPr="00F94DF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94DFE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 K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yzyl </w:t>
      </w:r>
      <w:proofErr w:type="spellStart"/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Oktyabr</w:t>
      </w:r>
      <w:proofErr w:type="spellEnd"/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AO jointly with the “</w:t>
      </w:r>
      <w:proofErr w:type="spellStart"/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Temir</w:t>
      </w:r>
      <w:proofErr w:type="spellEnd"/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Jolu</w:t>
      </w:r>
      <w:proofErr w:type="spellEnd"/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” company had organized transportation of the children to </w:t>
      </w:r>
      <w:r w:rsidR="00844C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chool and kindergarten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9719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but </w:t>
      </w:r>
      <w:r w:rsidR="00844C2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</w:t>
      </w:r>
      <w:r w:rsidR="009719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bus model of</w:t>
      </w:r>
      <w:r w:rsidR="009719B9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="009719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TARZ 1990 year was only 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for 22 seats. </w:t>
      </w:r>
      <w:r w:rsidR="009719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This solution was insufficient because the bus had 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needed repair works th</w:t>
      </w:r>
      <w:r w:rsidR="009719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erefore the children had to miss school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 kindergarten</w:t>
      </w:r>
      <w:r w:rsidR="009719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very often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 w:rsidR="009719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Most of the p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are</w:t>
      </w:r>
      <w:r w:rsidR="00263F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nts have no opportunity to</w:t>
      </w:r>
      <w:r w:rsidR="00263F22" w:rsidRPr="00263F2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263F2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carry 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their children to school and kindergarten</w:t>
      </w:r>
      <w:r w:rsidR="00263F22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="00263F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independently</w:t>
      </w:r>
      <w:r w:rsidR="00263F22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="00263F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since there is no any tran</w:t>
      </w:r>
      <w:r w:rsidR="00EF005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sport and no any organized route network</w:t>
      </w:r>
      <w:r w:rsidR="00844C2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EF005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from and 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to the Kyzyl </w:t>
      </w:r>
      <w:proofErr w:type="spellStart"/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Oktyabr</w:t>
      </w:r>
      <w:proofErr w:type="spellEnd"/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village.</w:t>
      </w:r>
      <w:r w:rsidR="00EF005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children from the remote villages had lagged behind their peers studied in the central schools. We have conducted village gathering </w:t>
      </w:r>
      <w:r w:rsidR="00D44A3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together with the local communities where the citizens have raised the issue of </w:t>
      </w:r>
      <w:r w:rsidR="00844C2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children </w:t>
      </w:r>
      <w:r w:rsidR="00D44A3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transportation</w:t>
      </w:r>
      <w:r w:rsidR="00844C2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D44A3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 priority.</w:t>
      </w:r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funds previously budgeted in</w:t>
      </w:r>
      <w:r w:rsidR="00D44A3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2017 </w:t>
      </w:r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and allocated </w:t>
      </w:r>
      <w:r w:rsidR="00D44A3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 purchasing the trans</w:t>
      </w:r>
      <w:r w:rsidR="00844C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port were not a</w:t>
      </w:r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844C2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solution due to the large </w:t>
      </w:r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amount of children. </w:t>
      </w:r>
      <w:r w:rsidR="00D44A3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We have applied to the competition announced by the Small Grants </w:t>
      </w:r>
      <w:proofErr w:type="spellStart"/>
      <w:r w:rsidR="00D44A3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Programme</w:t>
      </w:r>
      <w:proofErr w:type="spellEnd"/>
      <w:r w:rsidR="00D44A3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of the project </w:t>
      </w:r>
      <w:r w:rsidRPr="008436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“Strengthening Voice and Accountability of Citizens’ Participation and Oversight of Budget Processes " (VAP)</w:t>
      </w:r>
      <w:r w:rsidR="00844C2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 could win</w:t>
      </w:r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1 000 000 </w:t>
      </w:r>
      <w:proofErr w:type="spellStart"/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soms</w:t>
      </w:r>
      <w:proofErr w:type="spellEnd"/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 Thanks to support of the VAP project our</w:t>
      </w:r>
      <w:r w:rsidR="003A10F5" w:rsidRP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3A10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intentions to </w:t>
      </w:r>
      <w:r w:rsid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respond to citizens’ needs</w:t>
      </w:r>
      <w:r w:rsidR="002E2E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are realized and </w:t>
      </w:r>
      <w:r w:rsid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 could purchase additionally mini-bus model of Mercedes-Benz</w:t>
      </w:r>
      <w:r w:rsidR="0085283F" w:rsidRP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223203</w:t>
      </w:r>
      <w:r w:rsid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</w:t>
      </w:r>
      <w:r w:rsidR="0085283F" w:rsidRP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2014 </w:t>
      </w:r>
      <w:r w:rsid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year and could provide </w:t>
      </w:r>
      <w:r w:rsidR="003B14DB" w:rsidRP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safe transportation of 120 pu</w:t>
      </w:r>
      <w:bookmarkStart w:id="0" w:name="_GoBack"/>
      <w:bookmarkEnd w:id="0"/>
      <w:r w:rsid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pils and </w:t>
      </w:r>
      <w:r w:rsidR="002311D8" w:rsidRP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21 </w:t>
      </w:r>
      <w:r w:rsid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kids</w:t>
      </w:r>
      <w:r w:rsidR="0085283F" w:rsidRPr="003B14D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 w:rsidR="002E2E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Besides, t</w:t>
      </w:r>
      <w:r w:rsidR="006A58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 is good that the school operates on a double shift system.-said </w:t>
      </w:r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 Head of Kyzyl-</w:t>
      </w:r>
      <w:proofErr w:type="spellStart"/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Oktyabr</w:t>
      </w:r>
      <w:proofErr w:type="spellEnd"/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aiyl</w:t>
      </w:r>
      <w:proofErr w:type="spellEnd"/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okmotu</w:t>
      </w:r>
      <w:proofErr w:type="spellEnd"/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Sultanov</w:t>
      </w:r>
      <w:proofErr w:type="spellEnd"/>
      <w:r w:rsidR="006A58E7" w:rsidRPr="006A58E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C.</w:t>
      </w:r>
    </w:p>
    <w:p w:rsidR="00A93BDA" w:rsidRPr="009813A9" w:rsidRDefault="003F5C5B" w:rsidP="00A93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3F5C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activity</w:t>
      </w:r>
      <w:r w:rsidRPr="003F5C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3F5C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3F5C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Pr="003F5C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“Strengthening Voice and Accountability of Citizens’ Participation and Oversig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 of Budget Processes "(VAP) </w:t>
      </w:r>
      <w:r w:rsidR="009F7773">
        <w:rPr>
          <w:rFonts w:ascii="Times New Roman" w:eastAsia="Calibri" w:hAnsi="Times New Roman" w:cs="Times New Roman"/>
          <w:sz w:val="24"/>
          <w:szCs w:val="24"/>
          <w:lang w:val="en-US"/>
        </w:rPr>
        <w:t>aims at increasing citizen participation in decision-making process</w:t>
      </w:r>
      <w:r w:rsidR="009F77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F7773">
        <w:rPr>
          <w:rFonts w:ascii="Times New Roman" w:eastAsia="Calibri" w:hAnsi="Times New Roman" w:cs="Times New Roman"/>
          <w:sz w:val="24"/>
          <w:szCs w:val="24"/>
          <w:lang w:val="en-US"/>
        </w:rPr>
        <w:t>on local concerns and in solution of the local issues. The</w:t>
      </w:r>
      <w:r w:rsidR="009F7773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F7773">
        <w:rPr>
          <w:rFonts w:ascii="Times New Roman" w:eastAsia="Calibri" w:hAnsi="Times New Roman" w:cs="Times New Roman"/>
          <w:sz w:val="24"/>
          <w:szCs w:val="24"/>
          <w:lang w:val="en-US"/>
        </w:rPr>
        <w:t>priority</w:t>
      </w:r>
      <w:r w:rsidR="009F7773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F777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9F7773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F7773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9F7773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F7773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="009F7773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F7773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="009F7773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F777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9F7773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>increase</w:t>
      </w:r>
      <w:r w:rsidR="007A2CB4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7A2CB4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>efficiency</w:t>
      </w:r>
      <w:r w:rsidR="007A2CB4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7A2CB4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7A2CB4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>social</w:t>
      </w:r>
      <w:r w:rsidR="007A2CB4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>resources</w:t>
      </w:r>
      <w:r w:rsidR="007A2CB4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>management</w:t>
      </w:r>
      <w:r w:rsidR="007A2CB4" w:rsidRP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encourage 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>cooperating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promoting citizen priorities in decision –making 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the </w:t>
      </w:r>
      <w:r w:rsidR="007A2C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allocation of budgetary funds, creation of the enabling environment for construction of the 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>dialogue between citizens and local self-government bodies. The</w:t>
      </w:r>
      <w:r w:rsidR="009813A9" w:rsidRPr="00981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project </w:t>
      </w:r>
      <w:r w:rsidR="009813A9" w:rsidRPr="003F5C5B">
        <w:rPr>
          <w:rFonts w:ascii="Times New Roman" w:eastAsia="Calibri" w:hAnsi="Times New Roman" w:cs="Times New Roman"/>
          <w:sz w:val="24"/>
          <w:szCs w:val="24"/>
          <w:lang w:val="en-US"/>
        </w:rPr>
        <w:t>funded by the Swiss Agency for Development and Cooperation (SDC) and implemented by the Development policy institute</w:t>
      </w:r>
      <w:r w:rsidR="009813A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13A9" w:rsidRPr="009813A9" w:rsidRDefault="009813A9" w:rsidP="00F94DFE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813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For more information please contact: </w:t>
      </w:r>
      <w:r w:rsidRPr="00F94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Nurgul Jamankulova, Public Relations Specialist of the Project, </w:t>
      </w:r>
      <w:r w:rsidR="00F94DFE" w:rsidRPr="00F94DFE">
        <w:rPr>
          <w:rFonts w:ascii="Times New Roman" w:eastAsia="Calibri" w:hAnsi="Times New Roman" w:cs="Times New Roman"/>
          <w:sz w:val="24"/>
          <w:szCs w:val="24"/>
          <w:lang w:val="en-US"/>
        </w:rPr>
        <w:t>www.vap.kg</w:t>
      </w:r>
      <w:r w:rsidR="00F94DF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94DFE" w:rsidRPr="00F94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94DFE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gramEnd"/>
      <w:r w:rsidRPr="00F94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.: (0770) 771-711, </w:t>
      </w:r>
      <w:hyperlink r:id="rId8" w:history="1">
        <w:r w:rsidR="00F94DFE" w:rsidRPr="00D222D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NJamankulova@dpi.kg</w:t>
        </w:r>
      </w:hyperlink>
      <w:r w:rsidR="00F94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4D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sectPr w:rsidR="009813A9" w:rsidRPr="009813A9" w:rsidSect="00F94DFE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1F"/>
    <w:rsid w:val="00063CE9"/>
    <w:rsid w:val="000B0C25"/>
    <w:rsid w:val="000D66FD"/>
    <w:rsid w:val="000F430B"/>
    <w:rsid w:val="00117A58"/>
    <w:rsid w:val="00134FA6"/>
    <w:rsid w:val="001C6B3C"/>
    <w:rsid w:val="002009A6"/>
    <w:rsid w:val="002311D8"/>
    <w:rsid w:val="00263F22"/>
    <w:rsid w:val="002E2E71"/>
    <w:rsid w:val="0034311D"/>
    <w:rsid w:val="00350FE2"/>
    <w:rsid w:val="003A10F5"/>
    <w:rsid w:val="003B14DB"/>
    <w:rsid w:val="003F5C5B"/>
    <w:rsid w:val="004302AF"/>
    <w:rsid w:val="00453CD0"/>
    <w:rsid w:val="00514EA6"/>
    <w:rsid w:val="005C77AA"/>
    <w:rsid w:val="00661F8E"/>
    <w:rsid w:val="006A58E7"/>
    <w:rsid w:val="006D257A"/>
    <w:rsid w:val="0070418B"/>
    <w:rsid w:val="00716B13"/>
    <w:rsid w:val="0077241F"/>
    <w:rsid w:val="007A2CB4"/>
    <w:rsid w:val="007C337B"/>
    <w:rsid w:val="00843643"/>
    <w:rsid w:val="00844C27"/>
    <w:rsid w:val="0085283F"/>
    <w:rsid w:val="00856699"/>
    <w:rsid w:val="00954B98"/>
    <w:rsid w:val="009719B9"/>
    <w:rsid w:val="009813A9"/>
    <w:rsid w:val="009872F0"/>
    <w:rsid w:val="009F7773"/>
    <w:rsid w:val="00A93BDA"/>
    <w:rsid w:val="00AE30A7"/>
    <w:rsid w:val="00B04568"/>
    <w:rsid w:val="00B2429D"/>
    <w:rsid w:val="00B6590C"/>
    <w:rsid w:val="00BE662C"/>
    <w:rsid w:val="00C16913"/>
    <w:rsid w:val="00C50AD6"/>
    <w:rsid w:val="00D44A31"/>
    <w:rsid w:val="00D859ED"/>
    <w:rsid w:val="00E06C26"/>
    <w:rsid w:val="00E105E0"/>
    <w:rsid w:val="00E13F81"/>
    <w:rsid w:val="00E74A60"/>
    <w:rsid w:val="00EF005D"/>
    <w:rsid w:val="00F1393B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A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B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93BDA"/>
  </w:style>
  <w:style w:type="paragraph" w:styleId="a4">
    <w:name w:val="No Spacing"/>
    <w:uiPriority w:val="1"/>
    <w:qFormat/>
    <w:rsid w:val="00A93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65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A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B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93BDA"/>
  </w:style>
  <w:style w:type="paragraph" w:styleId="a4">
    <w:name w:val="No Spacing"/>
    <w:uiPriority w:val="1"/>
    <w:qFormat/>
    <w:rsid w:val="00A93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65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mankulova@dpi.k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E52A-6FAC-4D53-A90E-46280DDA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Nurgul J.</cp:lastModifiedBy>
  <cp:revision>2</cp:revision>
  <dcterms:created xsi:type="dcterms:W3CDTF">2018-05-30T11:31:00Z</dcterms:created>
  <dcterms:modified xsi:type="dcterms:W3CDTF">2018-05-30T11:31:00Z</dcterms:modified>
</cp:coreProperties>
</file>