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DE" w:rsidRPr="00616EB4" w:rsidRDefault="00037D33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34359F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rPr>
          <w:rFonts w:ascii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82A3EB9" wp14:editId="07B542B6">
            <wp:simplePos x="0" y="0"/>
            <wp:positionH relativeFrom="column">
              <wp:posOffset>3310255</wp:posOffset>
            </wp:positionH>
            <wp:positionV relativeFrom="paragraph">
              <wp:posOffset>-3175</wp:posOffset>
            </wp:positionV>
            <wp:extent cx="2530475" cy="628650"/>
            <wp:effectExtent l="0" t="0" r="3175" b="0"/>
            <wp:wrapTight wrapText="bothSides">
              <wp:wrapPolygon edited="0">
                <wp:start x="0" y="0"/>
                <wp:lineTo x="0" y="20945"/>
                <wp:lineTo x="21464" y="20945"/>
                <wp:lineTo x="21464" y="0"/>
                <wp:lineTo x="0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9D"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E61E22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19</w:t>
      </w:r>
      <w:r w:rsidR="00D16A13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декабря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AB71AF" w:rsidRPr="00616EB4">
        <w:rPr>
          <w:rFonts w:ascii="Arial" w:hAnsi="Arial"/>
          <w:i/>
          <w:sz w:val="18"/>
          <w:szCs w:val="18"/>
        </w:rPr>
        <w:t>8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5E0FD1" w:rsidRPr="00AD757E" w:rsidRDefault="00F93DC0" w:rsidP="005714CD">
      <w:pPr>
        <w:pStyle w:val="a6"/>
        <w:spacing w:line="276" w:lineRule="auto"/>
        <w:jc w:val="center"/>
        <w:rPr>
          <w:rFonts w:ascii="Arial" w:eastAsia="Calibri" w:hAnsi="Arial"/>
          <w:b/>
          <w:color w:val="FF0000"/>
          <w:spacing w:val="-6"/>
          <w:sz w:val="24"/>
          <w:szCs w:val="24"/>
        </w:rPr>
      </w:pPr>
      <w:r>
        <w:rPr>
          <w:rFonts w:ascii="Arial" w:hAnsi="Arial"/>
          <w:b/>
          <w:color w:val="FF0000"/>
          <w:sz w:val="24"/>
          <w:szCs w:val="24"/>
        </w:rPr>
        <w:t xml:space="preserve">Как повысить результативность системы обучения </w:t>
      </w:r>
      <w:r w:rsidR="005714CD" w:rsidRPr="00AD757E">
        <w:rPr>
          <w:rFonts w:ascii="Arial" w:hAnsi="Arial"/>
          <w:b/>
          <w:color w:val="FF0000"/>
          <w:sz w:val="24"/>
          <w:szCs w:val="24"/>
        </w:rPr>
        <w:t xml:space="preserve">в </w:t>
      </w:r>
      <w:r w:rsidR="00D45F1C" w:rsidRPr="00AD757E">
        <w:rPr>
          <w:rFonts w:ascii="Arial" w:hAnsi="Arial"/>
          <w:b/>
          <w:color w:val="FF0000"/>
          <w:sz w:val="24"/>
          <w:szCs w:val="24"/>
        </w:rPr>
        <w:t xml:space="preserve">сфере государственного управления и местного самоуправления </w:t>
      </w:r>
      <w:r w:rsidR="00EF5FF4">
        <w:rPr>
          <w:rFonts w:ascii="Arial" w:hAnsi="Arial"/>
          <w:b/>
          <w:color w:val="FF0000"/>
          <w:sz w:val="24"/>
          <w:szCs w:val="24"/>
        </w:rPr>
        <w:t xml:space="preserve">в </w:t>
      </w:r>
      <w:proofErr w:type="spellStart"/>
      <w:r w:rsidR="00D45F1C" w:rsidRPr="00AD757E">
        <w:rPr>
          <w:rFonts w:ascii="Arial" w:hAnsi="Arial"/>
          <w:b/>
          <w:color w:val="FF0000"/>
          <w:sz w:val="24"/>
          <w:szCs w:val="24"/>
        </w:rPr>
        <w:t>Кыргызской</w:t>
      </w:r>
      <w:proofErr w:type="spellEnd"/>
      <w:r w:rsidR="00D45F1C" w:rsidRPr="00AD757E">
        <w:rPr>
          <w:rFonts w:ascii="Arial" w:hAnsi="Arial"/>
          <w:b/>
          <w:color w:val="FF0000"/>
          <w:sz w:val="24"/>
          <w:szCs w:val="24"/>
        </w:rPr>
        <w:t xml:space="preserve"> Республик</w:t>
      </w:r>
      <w:r w:rsidR="00AD2F01">
        <w:rPr>
          <w:rFonts w:ascii="Arial" w:hAnsi="Arial"/>
          <w:b/>
          <w:color w:val="FF0000"/>
          <w:sz w:val="24"/>
          <w:szCs w:val="24"/>
        </w:rPr>
        <w:t>е</w:t>
      </w:r>
      <w:bookmarkStart w:id="0" w:name="_GoBack"/>
      <w:bookmarkEnd w:id="0"/>
      <w:r w:rsidR="00EF5FF4">
        <w:rPr>
          <w:rFonts w:ascii="Arial" w:hAnsi="Arial"/>
          <w:b/>
          <w:color w:val="FF0000"/>
          <w:sz w:val="24"/>
          <w:szCs w:val="24"/>
        </w:rPr>
        <w:t>?</w:t>
      </w:r>
      <w:r w:rsidR="00D45F1C" w:rsidRPr="00AD757E">
        <w:rPr>
          <w:rFonts w:ascii="Arial" w:hAnsi="Arial"/>
          <w:b/>
          <w:color w:val="FF0000"/>
          <w:sz w:val="24"/>
          <w:szCs w:val="24"/>
        </w:rPr>
        <w:t xml:space="preserve"> </w:t>
      </w:r>
    </w:p>
    <w:p w:rsidR="000A1EA7" w:rsidRPr="005714CD" w:rsidRDefault="000A1EA7" w:rsidP="003E2708">
      <w:pPr>
        <w:pStyle w:val="a5"/>
        <w:ind w:left="0" w:firstLine="709"/>
        <w:jc w:val="both"/>
        <w:rPr>
          <w:rFonts w:ascii="Arial" w:hAnsi="Arial" w:cs="Arial"/>
          <w:spacing w:val="-6"/>
        </w:rPr>
      </w:pPr>
    </w:p>
    <w:p w:rsidR="00AD757E" w:rsidRPr="005714CD" w:rsidRDefault="00AD757E" w:rsidP="00AD757E">
      <w:pPr>
        <w:pStyle w:val="a5"/>
        <w:ind w:left="0" w:firstLine="709"/>
        <w:jc w:val="both"/>
        <w:rPr>
          <w:rFonts w:ascii="Arial" w:eastAsiaTheme="minorHAnsi" w:hAnsi="Arial" w:cs="Arial"/>
          <w:b/>
        </w:rPr>
      </w:pPr>
      <w:r w:rsidRPr="005714CD">
        <w:rPr>
          <w:rFonts w:ascii="Arial" w:hAnsi="Arial" w:cs="Arial"/>
          <w:b/>
          <w:spacing w:val="-6"/>
        </w:rPr>
        <w:t xml:space="preserve">21 декабря 2018 года в Бишкеке состоится круглый </w:t>
      </w:r>
      <w:r>
        <w:rPr>
          <w:rFonts w:ascii="Arial" w:hAnsi="Arial" w:cs="Arial"/>
          <w:b/>
          <w:spacing w:val="-6"/>
        </w:rPr>
        <w:t xml:space="preserve">стол по обсуждению Проекта Программы по </w:t>
      </w:r>
      <w:r w:rsidRPr="005714CD">
        <w:rPr>
          <w:rFonts w:ascii="Arial" w:eastAsiaTheme="minorHAnsi" w:hAnsi="Arial" w:cs="Arial"/>
          <w:b/>
        </w:rPr>
        <w:t>совершенствовани</w:t>
      </w:r>
      <w:r>
        <w:rPr>
          <w:rFonts w:ascii="Arial" w:eastAsiaTheme="minorHAnsi" w:hAnsi="Arial" w:cs="Arial"/>
          <w:b/>
        </w:rPr>
        <w:t>ю</w:t>
      </w:r>
      <w:r w:rsidRPr="005714CD">
        <w:rPr>
          <w:rFonts w:ascii="Arial" w:eastAsiaTheme="minorHAnsi" w:hAnsi="Arial" w:cs="Arial"/>
          <w:b/>
        </w:rPr>
        <w:t xml:space="preserve"> системы обучения в сфере государственного управления и местного самоуправления </w:t>
      </w:r>
      <w:proofErr w:type="spellStart"/>
      <w:r w:rsidRPr="005714CD">
        <w:rPr>
          <w:rFonts w:ascii="Arial" w:eastAsiaTheme="minorHAnsi" w:hAnsi="Arial" w:cs="Arial"/>
          <w:b/>
        </w:rPr>
        <w:t>Кыргызской</w:t>
      </w:r>
      <w:proofErr w:type="spellEnd"/>
      <w:r w:rsidRPr="005714CD">
        <w:rPr>
          <w:rFonts w:ascii="Arial" w:eastAsiaTheme="minorHAnsi" w:hAnsi="Arial" w:cs="Arial"/>
          <w:b/>
        </w:rPr>
        <w:t xml:space="preserve"> Республики на 2019 – 2024 годы.</w:t>
      </w:r>
    </w:p>
    <w:p w:rsidR="005714CD" w:rsidRPr="005714CD" w:rsidRDefault="005714CD" w:rsidP="00AD757E">
      <w:pPr>
        <w:pStyle w:val="a5"/>
        <w:ind w:left="0" w:firstLine="709"/>
        <w:jc w:val="both"/>
        <w:rPr>
          <w:rFonts w:ascii="Arial" w:hAnsi="Arial" w:cs="Arial"/>
          <w:spacing w:val="-6"/>
        </w:rPr>
      </w:pPr>
      <w:r w:rsidRPr="005714CD">
        <w:rPr>
          <w:rFonts w:ascii="Arial" w:hAnsi="Arial" w:cs="Arial"/>
          <w:spacing w:val="-6"/>
        </w:rPr>
        <w:t xml:space="preserve">Важнейшей составляющей в процессе проводимой в стране реформы государственного и муниципального управления является эффективность государственной и муниципальной службы на всех уровнях власти, которая во многом достигается отработанной системой и практикой подготовки высококвалифицированных кадров. </w:t>
      </w:r>
      <w:r>
        <w:rPr>
          <w:rFonts w:ascii="Arial" w:hAnsi="Arial" w:cs="Arial"/>
          <w:spacing w:val="-6"/>
        </w:rPr>
        <w:t>В связи с этим, Рабочей группой</w:t>
      </w:r>
      <w:r>
        <w:rPr>
          <w:rStyle w:val="affff4"/>
          <w:rFonts w:ascii="Arial" w:hAnsi="Arial" w:cs="Arial"/>
          <w:spacing w:val="-6"/>
        </w:rPr>
        <w:footnoteReference w:id="1"/>
      </w:r>
      <w:r>
        <w:rPr>
          <w:rFonts w:ascii="Arial" w:hAnsi="Arial" w:cs="Arial"/>
          <w:spacing w:val="-6"/>
        </w:rPr>
        <w:t xml:space="preserve"> </w:t>
      </w:r>
      <w:r w:rsidR="00AD757E">
        <w:rPr>
          <w:rFonts w:ascii="Arial" w:hAnsi="Arial" w:cs="Arial"/>
          <w:spacing w:val="-6"/>
        </w:rPr>
        <w:t xml:space="preserve">и </w:t>
      </w:r>
      <w:r>
        <w:rPr>
          <w:rFonts w:ascii="Arial" w:hAnsi="Arial" w:cs="Arial"/>
          <w:spacing w:val="-6"/>
        </w:rPr>
        <w:t xml:space="preserve">был разработан </w:t>
      </w:r>
      <w:r w:rsidRPr="005714CD">
        <w:rPr>
          <w:rFonts w:ascii="Arial" w:hAnsi="Arial" w:cs="Arial"/>
          <w:spacing w:val="-6"/>
        </w:rPr>
        <w:t>П</w:t>
      </w:r>
      <w:r w:rsidRPr="005714CD">
        <w:rPr>
          <w:rFonts w:ascii="Arial" w:eastAsiaTheme="minorHAnsi" w:hAnsi="Arial" w:cs="Arial"/>
        </w:rPr>
        <w:t xml:space="preserve">роект </w:t>
      </w:r>
      <w:r w:rsidR="00AD757E">
        <w:rPr>
          <w:rFonts w:ascii="Arial" w:eastAsiaTheme="minorHAnsi" w:hAnsi="Arial" w:cs="Arial"/>
        </w:rPr>
        <w:t xml:space="preserve">данной </w:t>
      </w:r>
      <w:r w:rsidRPr="005714CD">
        <w:rPr>
          <w:rFonts w:ascii="Arial" w:eastAsiaTheme="minorHAnsi" w:hAnsi="Arial" w:cs="Arial"/>
        </w:rPr>
        <w:t>Программы</w:t>
      </w:r>
      <w:r>
        <w:rPr>
          <w:rFonts w:ascii="Arial" w:eastAsiaTheme="minorHAnsi" w:hAnsi="Arial" w:cs="Arial"/>
        </w:rPr>
        <w:t xml:space="preserve">. </w:t>
      </w:r>
      <w:r w:rsidRPr="005714CD">
        <w:rPr>
          <w:rFonts w:ascii="Arial" w:hAnsi="Arial" w:cs="Arial"/>
          <w:spacing w:val="-6"/>
        </w:rPr>
        <w:t xml:space="preserve">  </w:t>
      </w:r>
    </w:p>
    <w:p w:rsidR="00DC5123" w:rsidRDefault="005714CD" w:rsidP="00AD757E">
      <w:pPr>
        <w:pStyle w:val="a5"/>
        <w:ind w:left="0" w:firstLine="709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</w:rPr>
        <w:t>О</w:t>
      </w:r>
      <w:r w:rsidR="00DC5123" w:rsidRPr="0034359F">
        <w:rPr>
          <w:rFonts w:ascii="Arial" w:eastAsiaTheme="minorHAnsi" w:hAnsi="Arial" w:cs="Arial"/>
        </w:rPr>
        <w:t>бсу</w:t>
      </w:r>
      <w:r>
        <w:rPr>
          <w:rFonts w:ascii="Arial" w:eastAsiaTheme="minorHAnsi" w:hAnsi="Arial" w:cs="Arial"/>
        </w:rPr>
        <w:t xml:space="preserve">ждение будет проходить при участии </w:t>
      </w:r>
      <w:r w:rsidR="00DC5123">
        <w:rPr>
          <w:rFonts w:ascii="Arial" w:eastAsiaTheme="minorHAnsi" w:hAnsi="Arial" w:cs="Arial"/>
        </w:rPr>
        <w:t>о</w:t>
      </w:r>
      <w:r w:rsidR="00DC5123">
        <w:rPr>
          <w:rFonts w:ascii="Arial" w:hAnsi="Arial" w:cs="Arial"/>
          <w:spacing w:val="-6"/>
        </w:rPr>
        <w:t>коло 5</w:t>
      </w:r>
      <w:r w:rsidR="00944D2C" w:rsidRPr="0034359F">
        <w:rPr>
          <w:rFonts w:ascii="Arial" w:hAnsi="Arial" w:cs="Arial"/>
          <w:spacing w:val="-6"/>
        </w:rPr>
        <w:t xml:space="preserve">0 </w:t>
      </w:r>
      <w:r w:rsidR="00DC5123">
        <w:rPr>
          <w:rFonts w:ascii="Arial" w:hAnsi="Arial" w:cs="Arial"/>
          <w:spacing w:val="-6"/>
        </w:rPr>
        <w:t xml:space="preserve">участников </w:t>
      </w:r>
      <w:r w:rsidR="00944D2C" w:rsidRPr="0034359F">
        <w:rPr>
          <w:rFonts w:ascii="Arial" w:hAnsi="Arial" w:cs="Arial"/>
          <w:spacing w:val="-6"/>
        </w:rPr>
        <w:t xml:space="preserve">в </w:t>
      </w:r>
      <w:r w:rsidR="00DC5123">
        <w:rPr>
          <w:rFonts w:ascii="Arial" w:hAnsi="Arial" w:cs="Arial"/>
          <w:spacing w:val="-6"/>
        </w:rPr>
        <w:t xml:space="preserve">лице членов Консультативного экспертного совета </w:t>
      </w:r>
      <w:r w:rsidR="00DC5123" w:rsidRPr="00DC5123">
        <w:rPr>
          <w:rFonts w:ascii="Arial" w:hAnsi="Arial" w:cs="Arial"/>
          <w:spacing w:val="-6"/>
        </w:rPr>
        <w:t>по развитию государственной гражданской</w:t>
      </w:r>
      <w:r w:rsidR="00DC5123">
        <w:rPr>
          <w:rFonts w:ascii="Arial" w:hAnsi="Arial" w:cs="Arial"/>
          <w:spacing w:val="-6"/>
        </w:rPr>
        <w:t xml:space="preserve"> </w:t>
      </w:r>
      <w:r w:rsidR="00DC5123" w:rsidRPr="00DC5123">
        <w:rPr>
          <w:rFonts w:ascii="Arial" w:hAnsi="Arial" w:cs="Arial"/>
          <w:spacing w:val="-6"/>
        </w:rPr>
        <w:t>службы и муниципальной службы</w:t>
      </w:r>
      <w:r w:rsidR="00DC5123">
        <w:rPr>
          <w:rFonts w:ascii="Arial" w:hAnsi="Arial" w:cs="Arial"/>
          <w:spacing w:val="-6"/>
        </w:rPr>
        <w:t xml:space="preserve">, статс-секретарей государственных органов, </w:t>
      </w:r>
      <w:r w:rsidR="00DC5123">
        <w:rPr>
          <w:rFonts w:ascii="Arial" w:eastAsiaTheme="minorHAnsi" w:hAnsi="Arial" w:cs="Arial"/>
        </w:rPr>
        <w:t>руководителей исполнительных органов местного самоуправления, представителей образовательных организаций и экспертов.</w:t>
      </w:r>
    </w:p>
    <w:p w:rsidR="00DC5123" w:rsidRPr="006D3B7C" w:rsidRDefault="00DC5123" w:rsidP="00AD757E">
      <w:pPr>
        <w:pStyle w:val="a5"/>
        <w:ind w:left="0" w:firstLine="709"/>
        <w:jc w:val="both"/>
        <w:rPr>
          <w:rFonts w:ascii="Arial" w:eastAsiaTheme="minorHAnsi" w:hAnsi="Arial" w:cs="Arial"/>
        </w:rPr>
      </w:pPr>
      <w:r w:rsidRPr="006D3B7C">
        <w:rPr>
          <w:rFonts w:ascii="Arial" w:eastAsiaTheme="minorHAnsi" w:hAnsi="Arial" w:cs="Arial"/>
        </w:rPr>
        <w:t>Программа определяет цель и направления по совершенствованию системы обучения в сфере государственного управления и местного самоуправления  Кыргызско</w:t>
      </w:r>
      <w:r w:rsidR="006D3B7C">
        <w:rPr>
          <w:rFonts w:ascii="Arial" w:eastAsiaTheme="minorHAnsi" w:hAnsi="Arial" w:cs="Arial"/>
        </w:rPr>
        <w:t>й Республики на 2019-2024 годы</w:t>
      </w:r>
      <w:r w:rsidRPr="006D3B7C">
        <w:rPr>
          <w:rFonts w:ascii="Arial" w:eastAsiaTheme="minorHAnsi" w:hAnsi="Arial" w:cs="Arial"/>
        </w:rPr>
        <w:t>, а также задачи по реализации Программы.</w:t>
      </w:r>
    </w:p>
    <w:p w:rsidR="00DC5123" w:rsidRPr="006D3B7C" w:rsidRDefault="00DC5123" w:rsidP="00AD757E">
      <w:pPr>
        <w:pStyle w:val="a5"/>
        <w:ind w:left="0" w:firstLine="709"/>
        <w:jc w:val="both"/>
        <w:rPr>
          <w:rFonts w:ascii="Arial" w:eastAsiaTheme="minorHAnsi" w:hAnsi="Arial" w:cs="Arial"/>
        </w:rPr>
      </w:pPr>
      <w:r w:rsidRPr="006D3B7C">
        <w:rPr>
          <w:rFonts w:ascii="Arial" w:eastAsiaTheme="minorHAnsi" w:hAnsi="Arial" w:cs="Arial"/>
        </w:rPr>
        <w:t>Целью Программы является повышение результативности системы обучения, обеспечивающей качество профессионального развития слушателей и отвечающей современным требованиям эффективного государственного и муниципального управления.</w:t>
      </w:r>
    </w:p>
    <w:p w:rsidR="00AD757E" w:rsidRDefault="0034359F" w:rsidP="00AD757E">
      <w:pPr>
        <w:pStyle w:val="a5"/>
        <w:ind w:left="0" w:firstLine="709"/>
        <w:jc w:val="both"/>
        <w:rPr>
          <w:rFonts w:ascii="Arial" w:eastAsiaTheme="minorHAnsi" w:hAnsi="Arial" w:cs="Arial"/>
        </w:rPr>
      </w:pPr>
      <w:r w:rsidRPr="0034359F">
        <w:rPr>
          <w:rFonts w:ascii="Arial" w:eastAsiaTheme="minorHAnsi" w:hAnsi="Arial" w:cs="Arial"/>
        </w:rPr>
        <w:t xml:space="preserve">Организаторы </w:t>
      </w:r>
      <w:r w:rsidR="00DC5123">
        <w:rPr>
          <w:rFonts w:ascii="Arial" w:eastAsiaTheme="minorHAnsi" w:hAnsi="Arial" w:cs="Arial"/>
        </w:rPr>
        <w:t>круглого стола</w:t>
      </w:r>
      <w:r w:rsidRPr="0034359F">
        <w:rPr>
          <w:rFonts w:ascii="Arial" w:eastAsiaTheme="minorHAnsi" w:hAnsi="Arial" w:cs="Arial"/>
        </w:rPr>
        <w:t>: Государственная кадровая служба Кыргызской Республики, Союз местных самоуправлений Кыргызской Республики</w:t>
      </w:r>
      <w:r w:rsidR="00DC5123">
        <w:rPr>
          <w:rFonts w:ascii="Arial" w:eastAsiaTheme="minorHAnsi" w:hAnsi="Arial" w:cs="Arial"/>
        </w:rPr>
        <w:t xml:space="preserve"> и</w:t>
      </w:r>
      <w:r w:rsidRPr="0034359F">
        <w:rPr>
          <w:rFonts w:ascii="Arial" w:eastAsiaTheme="minorHAnsi" w:hAnsi="Arial" w:cs="Arial"/>
        </w:rPr>
        <w:t xml:space="preserve"> Проект «Голос граждан и подотчетность органов МСУ: бюджетный процесс»</w:t>
      </w:r>
      <w:r w:rsidR="00AD757E">
        <w:rPr>
          <w:rStyle w:val="affff4"/>
          <w:rFonts w:ascii="Arial" w:eastAsiaTheme="minorHAnsi" w:hAnsi="Arial" w:cs="Arial"/>
        </w:rPr>
        <w:footnoteReference w:id="2"/>
      </w:r>
      <w:r w:rsidRPr="0034359F">
        <w:rPr>
          <w:rFonts w:ascii="Arial" w:eastAsiaTheme="minorHAnsi" w:hAnsi="Arial" w:cs="Arial"/>
        </w:rPr>
        <w:t>, финансируемый Правительством Швейцарии через Швейцарское Управление по Развитию и Сотрудничеству (SDC) и выполняемый Институтом политики развития.</w:t>
      </w:r>
    </w:p>
    <w:p w:rsidR="00EF5FF4" w:rsidRDefault="00EF5FF4" w:rsidP="00AD757E">
      <w:pPr>
        <w:pStyle w:val="a5"/>
        <w:ind w:left="0" w:firstLine="709"/>
        <w:jc w:val="both"/>
        <w:rPr>
          <w:rFonts w:ascii="Arial" w:hAnsi="Arial" w:cs="Arial"/>
          <w:b/>
          <w:i/>
          <w:spacing w:val="-6"/>
          <w:sz w:val="20"/>
          <w:szCs w:val="20"/>
        </w:rPr>
      </w:pPr>
    </w:p>
    <w:p w:rsidR="0095137A" w:rsidRPr="00AD757E" w:rsidRDefault="005E0FD1" w:rsidP="00AD757E">
      <w:pPr>
        <w:pStyle w:val="a5"/>
        <w:ind w:left="0" w:firstLine="709"/>
        <w:jc w:val="both"/>
        <w:rPr>
          <w:rFonts w:ascii="Arial" w:hAnsi="Arial" w:cs="Arial"/>
          <w:b/>
          <w:bCs/>
          <w:i/>
          <w:kern w:val="32"/>
          <w:sz w:val="20"/>
          <w:szCs w:val="20"/>
        </w:rPr>
      </w:pPr>
      <w:r w:rsidRPr="00AD757E">
        <w:rPr>
          <w:rFonts w:ascii="Arial" w:hAnsi="Arial" w:cs="Arial"/>
          <w:b/>
          <w:i/>
          <w:spacing w:val="-6"/>
          <w:sz w:val="20"/>
          <w:szCs w:val="20"/>
        </w:rPr>
        <w:t>Подробн</w:t>
      </w:r>
      <w:r w:rsidR="00AD757E" w:rsidRPr="00AD757E">
        <w:rPr>
          <w:rFonts w:ascii="Arial" w:hAnsi="Arial" w:cs="Arial"/>
          <w:b/>
          <w:i/>
          <w:spacing w:val="-6"/>
          <w:sz w:val="20"/>
          <w:szCs w:val="20"/>
        </w:rPr>
        <w:t>ости</w:t>
      </w:r>
      <w:r w:rsidRPr="00AD757E">
        <w:rPr>
          <w:rFonts w:ascii="Arial" w:hAnsi="Arial" w:cs="Arial"/>
          <w:b/>
          <w:i/>
          <w:spacing w:val="-6"/>
          <w:sz w:val="20"/>
          <w:szCs w:val="20"/>
        </w:rPr>
        <w:t xml:space="preserve">: </w:t>
      </w:r>
      <w:r w:rsidRPr="00AD757E">
        <w:rPr>
          <w:rFonts w:ascii="Arial" w:hAnsi="Arial" w:cs="Arial"/>
          <w:i/>
          <w:spacing w:val="-6"/>
          <w:sz w:val="20"/>
          <w:szCs w:val="20"/>
        </w:rPr>
        <w:t xml:space="preserve">специалист по связям с общественностью Института политики развития Нургуль Джаманкулова, тел.: </w:t>
      </w:r>
      <w:r w:rsidRPr="00AD757E">
        <w:rPr>
          <w:rFonts w:ascii="Arial" w:hAnsi="Arial" w:cs="Arial"/>
          <w:i/>
          <w:sz w:val="20"/>
          <w:szCs w:val="20"/>
        </w:rPr>
        <w:t xml:space="preserve">(0770) 771-711, </w:t>
      </w:r>
      <w:r w:rsidR="00432D54" w:rsidRPr="00AD757E">
        <w:rPr>
          <w:rFonts w:ascii="Arial" w:hAnsi="Arial" w:cs="Arial"/>
          <w:i/>
          <w:sz w:val="20"/>
          <w:szCs w:val="20"/>
        </w:rPr>
        <w:t xml:space="preserve">(0555 / 0500) 313-385, </w:t>
      </w:r>
      <w:proofErr w:type="spellStart"/>
      <w:r w:rsidRPr="00AD757E">
        <w:rPr>
          <w:rFonts w:ascii="Arial" w:hAnsi="Arial" w:cs="Arial"/>
          <w:i/>
          <w:sz w:val="20"/>
          <w:szCs w:val="20"/>
        </w:rPr>
        <w:t>эл</w:t>
      </w:r>
      <w:proofErr w:type="gramStart"/>
      <w:r w:rsidRPr="00AD757E">
        <w:rPr>
          <w:rFonts w:ascii="Arial" w:hAnsi="Arial" w:cs="Arial"/>
          <w:i/>
          <w:sz w:val="20"/>
          <w:szCs w:val="20"/>
        </w:rPr>
        <w:t>.п</w:t>
      </w:r>
      <w:proofErr w:type="gramEnd"/>
      <w:r w:rsidRPr="00AD757E">
        <w:rPr>
          <w:rFonts w:ascii="Arial" w:hAnsi="Arial" w:cs="Arial"/>
          <w:i/>
          <w:sz w:val="20"/>
          <w:szCs w:val="20"/>
        </w:rPr>
        <w:t>очта</w:t>
      </w:r>
      <w:proofErr w:type="spellEnd"/>
      <w:r w:rsidRPr="00AD757E">
        <w:rPr>
          <w:rFonts w:ascii="Arial" w:hAnsi="Arial" w:cs="Arial"/>
          <w:i/>
          <w:sz w:val="20"/>
          <w:szCs w:val="20"/>
        </w:rPr>
        <w:t xml:space="preserve">: </w:t>
      </w:r>
      <w:hyperlink r:id="rId11" w:history="1">
        <w:r w:rsidRPr="00AD757E">
          <w:rPr>
            <w:rStyle w:val="a7"/>
            <w:rFonts w:ascii="Arial" w:hAnsi="Arial" w:cs="Arial"/>
            <w:i/>
            <w:sz w:val="20"/>
            <w:szCs w:val="20"/>
          </w:rPr>
          <w:t>njamankulova@dpi.kg</w:t>
        </w:r>
      </w:hyperlink>
      <w:r w:rsidRPr="00AD757E">
        <w:rPr>
          <w:rFonts w:ascii="Arial" w:hAnsi="Arial" w:cs="Arial"/>
          <w:i/>
          <w:sz w:val="20"/>
          <w:szCs w:val="20"/>
        </w:rPr>
        <w:t xml:space="preserve">, веб-сайт: </w:t>
      </w:r>
      <w:hyperlink r:id="rId12" w:history="1">
        <w:r w:rsidRPr="00AD757E">
          <w:rPr>
            <w:rStyle w:val="a7"/>
            <w:rFonts w:ascii="Arial" w:hAnsi="Arial" w:cs="Arial"/>
            <w:i/>
            <w:sz w:val="20"/>
            <w:szCs w:val="20"/>
          </w:rPr>
          <w:t>www.vap.kg</w:t>
        </w:r>
      </w:hyperlink>
      <w:r w:rsidRPr="00AD757E">
        <w:rPr>
          <w:rFonts w:ascii="Arial" w:hAnsi="Arial" w:cs="Arial"/>
          <w:i/>
          <w:sz w:val="20"/>
          <w:szCs w:val="20"/>
        </w:rPr>
        <w:t xml:space="preserve">, </w:t>
      </w:r>
      <w:hyperlink r:id="rId13" w:history="1">
        <w:r w:rsidRPr="00AD757E">
          <w:rPr>
            <w:rStyle w:val="a7"/>
            <w:rFonts w:ascii="Arial" w:hAnsi="Arial" w:cs="Arial"/>
            <w:i/>
            <w:sz w:val="20"/>
            <w:szCs w:val="20"/>
          </w:rPr>
          <w:t>www.dpi.kg</w:t>
        </w:r>
      </w:hyperlink>
      <w:r w:rsidR="00BE65DC" w:rsidRPr="00AD757E">
        <w:rPr>
          <w:rStyle w:val="a7"/>
          <w:rFonts w:ascii="Arial" w:hAnsi="Arial" w:cs="Arial"/>
          <w:i/>
          <w:sz w:val="20"/>
          <w:szCs w:val="20"/>
        </w:rPr>
        <w:t xml:space="preserve"> </w:t>
      </w:r>
    </w:p>
    <w:sectPr w:rsidR="0095137A" w:rsidRPr="00AD757E" w:rsidSect="00EF5FF4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48" w:rsidRDefault="004E2348" w:rsidP="003E2708">
      <w:pPr>
        <w:spacing w:after="0" w:line="240" w:lineRule="auto"/>
      </w:pPr>
      <w:r>
        <w:separator/>
      </w:r>
    </w:p>
  </w:endnote>
  <w:endnote w:type="continuationSeparator" w:id="0">
    <w:p w:rsidR="004E2348" w:rsidRDefault="004E2348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48" w:rsidRDefault="004E2348" w:rsidP="003E2708">
      <w:pPr>
        <w:spacing w:after="0" w:line="240" w:lineRule="auto"/>
      </w:pPr>
      <w:r>
        <w:separator/>
      </w:r>
    </w:p>
  </w:footnote>
  <w:footnote w:type="continuationSeparator" w:id="0">
    <w:p w:rsidR="004E2348" w:rsidRDefault="004E2348" w:rsidP="003E2708">
      <w:pPr>
        <w:spacing w:after="0" w:line="240" w:lineRule="auto"/>
      </w:pPr>
      <w:r>
        <w:continuationSeparator/>
      </w:r>
    </w:p>
  </w:footnote>
  <w:footnote w:id="1">
    <w:p w:rsidR="005714CD" w:rsidRDefault="005714CD" w:rsidP="00AD757E">
      <w:pPr>
        <w:pStyle w:val="afff9"/>
      </w:pPr>
      <w:r>
        <w:rPr>
          <w:rStyle w:val="affff4"/>
        </w:rPr>
        <w:footnoteRef/>
      </w:r>
      <w:r>
        <w:t xml:space="preserve"> </w:t>
      </w:r>
      <w:r w:rsidRPr="00AD757E">
        <w:rPr>
          <w:rFonts w:ascii="Arial" w:eastAsiaTheme="minorHAnsi" w:hAnsi="Arial"/>
          <w:sz w:val="18"/>
          <w:szCs w:val="18"/>
        </w:rPr>
        <w:t xml:space="preserve">Рабочая группа была создана Государственной кадровой службой </w:t>
      </w:r>
      <w:proofErr w:type="spellStart"/>
      <w:r w:rsidRPr="00AD757E">
        <w:rPr>
          <w:rFonts w:ascii="Arial" w:eastAsiaTheme="minorHAnsi" w:hAnsi="Arial"/>
          <w:sz w:val="18"/>
          <w:szCs w:val="18"/>
        </w:rPr>
        <w:t>Кыргызской</w:t>
      </w:r>
      <w:proofErr w:type="spellEnd"/>
      <w:r w:rsidRPr="00AD757E">
        <w:rPr>
          <w:rFonts w:ascii="Arial" w:eastAsiaTheme="minorHAnsi" w:hAnsi="Arial"/>
          <w:sz w:val="18"/>
          <w:szCs w:val="18"/>
        </w:rPr>
        <w:t xml:space="preserve"> Республики.</w:t>
      </w:r>
    </w:p>
  </w:footnote>
  <w:footnote w:id="2">
    <w:p w:rsidR="00AD757E" w:rsidRDefault="00AD757E">
      <w:pPr>
        <w:pStyle w:val="afff9"/>
      </w:pPr>
      <w:r>
        <w:rPr>
          <w:rStyle w:val="affff4"/>
        </w:rPr>
        <w:footnoteRef/>
      </w:r>
      <w:r>
        <w:t xml:space="preserve"> </w:t>
      </w:r>
      <w:r w:rsidRPr="00B028D8">
        <w:rPr>
          <w:rFonts w:ascii="Arial" w:hAnsi="Arial"/>
          <w:sz w:val="18"/>
          <w:szCs w:val="18"/>
        </w:rPr>
        <w:t>Деятельность Проекта нацелена на повышение открытости и эффективности в управлении органами МСУ средствами местного бюджета, содействие вовлечению населения в бюджетный процесс на местном уровне, в построении диалога между населением и органами МСУ и учета потребностей населения при принятии решения органами МСУ.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5D37"/>
    <w:multiLevelType w:val="hybridMultilevel"/>
    <w:tmpl w:val="952A03A0"/>
    <w:lvl w:ilvl="0" w:tplc="BF4423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6D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103ED5"/>
    <w:rsid w:val="001275D1"/>
    <w:rsid w:val="00173C4C"/>
    <w:rsid w:val="00186C5B"/>
    <w:rsid w:val="00190366"/>
    <w:rsid w:val="001A596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857E9"/>
    <w:rsid w:val="002E0ED9"/>
    <w:rsid w:val="002F1A97"/>
    <w:rsid w:val="002F73F9"/>
    <w:rsid w:val="00301039"/>
    <w:rsid w:val="0033487B"/>
    <w:rsid w:val="0033572C"/>
    <w:rsid w:val="0034359F"/>
    <w:rsid w:val="00343A75"/>
    <w:rsid w:val="00375E47"/>
    <w:rsid w:val="00385163"/>
    <w:rsid w:val="00396CD1"/>
    <w:rsid w:val="003A2C2F"/>
    <w:rsid w:val="003A3844"/>
    <w:rsid w:val="003A4988"/>
    <w:rsid w:val="003A5BF8"/>
    <w:rsid w:val="003A5D4E"/>
    <w:rsid w:val="003C44AD"/>
    <w:rsid w:val="003E2708"/>
    <w:rsid w:val="003F59CB"/>
    <w:rsid w:val="004004E4"/>
    <w:rsid w:val="0040598F"/>
    <w:rsid w:val="00416831"/>
    <w:rsid w:val="00432D54"/>
    <w:rsid w:val="00440D3C"/>
    <w:rsid w:val="00461BD2"/>
    <w:rsid w:val="0049082B"/>
    <w:rsid w:val="004E2348"/>
    <w:rsid w:val="004F1C89"/>
    <w:rsid w:val="004F2F2B"/>
    <w:rsid w:val="004F3126"/>
    <w:rsid w:val="00503524"/>
    <w:rsid w:val="00505421"/>
    <w:rsid w:val="005316DA"/>
    <w:rsid w:val="0055109E"/>
    <w:rsid w:val="005714CD"/>
    <w:rsid w:val="005743B4"/>
    <w:rsid w:val="00581976"/>
    <w:rsid w:val="00593CFA"/>
    <w:rsid w:val="005B4AA7"/>
    <w:rsid w:val="005C6805"/>
    <w:rsid w:val="005D0868"/>
    <w:rsid w:val="005D5CBE"/>
    <w:rsid w:val="005E0FD1"/>
    <w:rsid w:val="00616EB4"/>
    <w:rsid w:val="006262B0"/>
    <w:rsid w:val="00633DFC"/>
    <w:rsid w:val="00671575"/>
    <w:rsid w:val="00671A3A"/>
    <w:rsid w:val="00696EC8"/>
    <w:rsid w:val="006A7D81"/>
    <w:rsid w:val="006D3B7C"/>
    <w:rsid w:val="006E0008"/>
    <w:rsid w:val="006E0ECD"/>
    <w:rsid w:val="006E18C8"/>
    <w:rsid w:val="006E3B43"/>
    <w:rsid w:val="006E4CDC"/>
    <w:rsid w:val="00712467"/>
    <w:rsid w:val="00731302"/>
    <w:rsid w:val="007728A2"/>
    <w:rsid w:val="00773907"/>
    <w:rsid w:val="00790844"/>
    <w:rsid w:val="007963A9"/>
    <w:rsid w:val="007B5C54"/>
    <w:rsid w:val="007E0764"/>
    <w:rsid w:val="00826892"/>
    <w:rsid w:val="00850841"/>
    <w:rsid w:val="0087526D"/>
    <w:rsid w:val="00885E7F"/>
    <w:rsid w:val="008972CB"/>
    <w:rsid w:val="008A6EAD"/>
    <w:rsid w:val="008C704B"/>
    <w:rsid w:val="008F719F"/>
    <w:rsid w:val="00914584"/>
    <w:rsid w:val="009207C4"/>
    <w:rsid w:val="00931031"/>
    <w:rsid w:val="00944D2C"/>
    <w:rsid w:val="0095137A"/>
    <w:rsid w:val="0096725F"/>
    <w:rsid w:val="00991CDD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B551A"/>
    <w:rsid w:val="00AB71AF"/>
    <w:rsid w:val="00AD1026"/>
    <w:rsid w:val="00AD25A8"/>
    <w:rsid w:val="00AD2F01"/>
    <w:rsid w:val="00AD757E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A64D3"/>
    <w:rsid w:val="00CD37B9"/>
    <w:rsid w:val="00CE214D"/>
    <w:rsid w:val="00CE7A68"/>
    <w:rsid w:val="00CF6838"/>
    <w:rsid w:val="00D16A13"/>
    <w:rsid w:val="00D2508B"/>
    <w:rsid w:val="00D41F32"/>
    <w:rsid w:val="00D43498"/>
    <w:rsid w:val="00D45F1C"/>
    <w:rsid w:val="00DA716B"/>
    <w:rsid w:val="00DC5123"/>
    <w:rsid w:val="00E03D6A"/>
    <w:rsid w:val="00E3108D"/>
    <w:rsid w:val="00E61E22"/>
    <w:rsid w:val="00E65861"/>
    <w:rsid w:val="00E9408E"/>
    <w:rsid w:val="00EA3D99"/>
    <w:rsid w:val="00EA70E2"/>
    <w:rsid w:val="00EC6510"/>
    <w:rsid w:val="00EF07F9"/>
    <w:rsid w:val="00EF5FF4"/>
    <w:rsid w:val="00F04325"/>
    <w:rsid w:val="00F27559"/>
    <w:rsid w:val="00F51FEF"/>
    <w:rsid w:val="00F5406D"/>
    <w:rsid w:val="00F548DE"/>
    <w:rsid w:val="00F74C58"/>
    <w:rsid w:val="00F90EA4"/>
    <w:rsid w:val="00F93DC0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5406D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pi.k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jamankulova@dpi.k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C948-071B-418D-B4A7-26957EEF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2496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Нургуль</cp:lastModifiedBy>
  <cp:revision>4</cp:revision>
  <cp:lastPrinted>2015-03-30T03:45:00Z</cp:lastPrinted>
  <dcterms:created xsi:type="dcterms:W3CDTF">2018-12-19T13:42:00Z</dcterms:created>
  <dcterms:modified xsi:type="dcterms:W3CDTF">2018-12-19T13:44:00Z</dcterms:modified>
</cp:coreProperties>
</file>